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EE" w:rsidRDefault="001B0CEE" w:rsidP="006A6033">
      <w:pPr>
        <w:pStyle w:val="Default"/>
        <w:spacing w:line="360" w:lineRule="auto"/>
        <w:ind w:left="-567" w:right="-284"/>
        <w:jc w:val="center"/>
        <w:rPr>
          <w:b/>
          <w:bCs/>
          <w:sz w:val="28"/>
          <w:szCs w:val="28"/>
        </w:rPr>
      </w:pPr>
    </w:p>
    <w:p w:rsidR="000E6550" w:rsidRPr="00634B47" w:rsidRDefault="000E6550" w:rsidP="006A6033">
      <w:pPr>
        <w:pStyle w:val="Default"/>
        <w:spacing w:line="360" w:lineRule="auto"/>
        <w:ind w:left="-567" w:right="-284"/>
        <w:jc w:val="center"/>
        <w:rPr>
          <w:sz w:val="28"/>
          <w:szCs w:val="28"/>
        </w:rPr>
      </w:pPr>
      <w:r w:rsidRPr="00634B47">
        <w:rPr>
          <w:b/>
          <w:bCs/>
          <w:sz w:val="28"/>
          <w:szCs w:val="28"/>
        </w:rPr>
        <w:t>İHALE İLANI</w:t>
      </w:r>
    </w:p>
    <w:p w:rsidR="00522057" w:rsidRDefault="00522057" w:rsidP="00FA71BB">
      <w:pPr>
        <w:pStyle w:val="Default"/>
        <w:spacing w:line="360" w:lineRule="auto"/>
        <w:jc w:val="both"/>
      </w:pPr>
    </w:p>
    <w:p w:rsidR="00522057" w:rsidRPr="00185D34" w:rsidRDefault="002E5B45" w:rsidP="00522057">
      <w:pPr>
        <w:jc w:val="both"/>
        <w:rPr>
          <w:rFonts w:ascii="Times New Roman" w:hAnsi="Times New Roman" w:cs="Times New Roman"/>
          <w:sz w:val="24"/>
          <w:szCs w:val="24"/>
        </w:rPr>
      </w:pPr>
      <w:r w:rsidRPr="002E5B45">
        <w:rPr>
          <w:rFonts w:ascii="Times New Roman" w:hAnsi="Times New Roman" w:cs="Times New Roman"/>
          <w:sz w:val="24"/>
          <w:szCs w:val="24"/>
        </w:rPr>
        <w:t>Zafer Kalkınm</w:t>
      </w:r>
      <w:r>
        <w:rPr>
          <w:rFonts w:ascii="Times New Roman" w:hAnsi="Times New Roman" w:cs="Times New Roman"/>
          <w:sz w:val="24"/>
          <w:szCs w:val="24"/>
        </w:rPr>
        <w:t xml:space="preserve">a Ajansı Hizmet Binası Yapım </w:t>
      </w:r>
      <w:r w:rsidR="00983D70">
        <w:rPr>
          <w:rFonts w:ascii="Times New Roman" w:hAnsi="Times New Roman" w:cs="Times New Roman"/>
          <w:sz w:val="24"/>
          <w:szCs w:val="24"/>
        </w:rPr>
        <w:t>İ</w:t>
      </w:r>
      <w:r w:rsidR="00522057" w:rsidRPr="00185D34">
        <w:rPr>
          <w:rFonts w:ascii="Times New Roman" w:hAnsi="Times New Roman" w:cs="Times New Roman"/>
          <w:sz w:val="24"/>
          <w:szCs w:val="24"/>
        </w:rPr>
        <w:t xml:space="preserve">şi </w:t>
      </w:r>
      <w:r w:rsidR="00983D70">
        <w:rPr>
          <w:rFonts w:ascii="Times New Roman" w:hAnsi="Times New Roman" w:cs="Times New Roman"/>
          <w:sz w:val="24"/>
          <w:szCs w:val="24"/>
        </w:rPr>
        <w:t xml:space="preserve">Herkese </w:t>
      </w:r>
      <w:r>
        <w:rPr>
          <w:rFonts w:ascii="Times New Roman" w:hAnsi="Times New Roman" w:cs="Times New Roman"/>
          <w:sz w:val="24"/>
          <w:szCs w:val="24"/>
        </w:rPr>
        <w:t>Açık İhale</w:t>
      </w:r>
      <w:r w:rsidR="00983D70">
        <w:rPr>
          <w:rFonts w:ascii="Times New Roman" w:hAnsi="Times New Roman" w:cs="Times New Roman"/>
          <w:sz w:val="24"/>
          <w:szCs w:val="24"/>
        </w:rPr>
        <w:t xml:space="preserve"> U</w:t>
      </w:r>
      <w:r w:rsidR="00522057" w:rsidRPr="00185D34">
        <w:rPr>
          <w:rFonts w:ascii="Times New Roman" w:hAnsi="Times New Roman" w:cs="Times New Roman"/>
          <w:sz w:val="24"/>
          <w:szCs w:val="24"/>
        </w:rPr>
        <w:t>sulü ile ihale edilecektir.</w:t>
      </w:r>
    </w:p>
    <w:p w:rsidR="008E6670" w:rsidRPr="008E6670" w:rsidRDefault="008E6670" w:rsidP="00FA71BB">
      <w:pPr>
        <w:pStyle w:val="Default"/>
        <w:spacing w:line="360" w:lineRule="auto"/>
        <w:jc w:val="both"/>
        <w:rPr>
          <w:b/>
        </w:rPr>
      </w:pPr>
      <w:r w:rsidRPr="008E6670">
        <w:rPr>
          <w:b/>
        </w:rPr>
        <w:t>1</w:t>
      </w:r>
      <w:r w:rsidR="00C659D5">
        <w:rPr>
          <w:b/>
        </w:rPr>
        <w:t xml:space="preserve"> </w:t>
      </w:r>
      <w:r w:rsidRPr="008E6670">
        <w:rPr>
          <w:b/>
        </w:rPr>
        <w:t>-</w:t>
      </w:r>
      <w:r w:rsidR="00C234C8">
        <w:rPr>
          <w:b/>
        </w:rPr>
        <w:t xml:space="preserve"> </w:t>
      </w:r>
      <w:r w:rsidR="00087470" w:rsidRPr="003E21E6">
        <w:rPr>
          <w:b/>
          <w:u w:val="single"/>
        </w:rPr>
        <w:t>Ajansın İrtibat Bilgileri</w:t>
      </w:r>
      <w:r w:rsidR="003E21E6" w:rsidRPr="003E21E6">
        <w:rPr>
          <w:b/>
          <w:u w:val="single"/>
        </w:rPr>
        <w:t>:</w:t>
      </w:r>
    </w:p>
    <w:p w:rsidR="008E6670" w:rsidRPr="008E6670" w:rsidRDefault="00BB70C2" w:rsidP="00C659D5">
      <w:pPr>
        <w:pStyle w:val="Default"/>
        <w:numPr>
          <w:ilvl w:val="0"/>
          <w:numId w:val="2"/>
        </w:numPr>
        <w:spacing w:line="360" w:lineRule="auto"/>
        <w:jc w:val="both"/>
        <w:rPr>
          <w:b/>
        </w:rPr>
      </w:pPr>
      <w:r w:rsidRPr="00C659D5">
        <w:rPr>
          <w:b/>
        </w:rPr>
        <w:t>Adresi</w:t>
      </w:r>
      <w:r w:rsidR="00522057">
        <w:rPr>
          <w:b/>
        </w:rPr>
        <w:tab/>
      </w:r>
      <w:r w:rsidR="00522057">
        <w:rPr>
          <w:b/>
        </w:rPr>
        <w:tab/>
      </w:r>
      <w:r w:rsidR="00522057">
        <w:rPr>
          <w:b/>
        </w:rPr>
        <w:tab/>
      </w:r>
      <w:r w:rsidR="00522057">
        <w:rPr>
          <w:b/>
        </w:rPr>
        <w:tab/>
      </w:r>
      <w:r w:rsidR="008E6670" w:rsidRPr="00C659D5">
        <w:rPr>
          <w:b/>
        </w:rPr>
        <w:t>:</w:t>
      </w:r>
      <w:r w:rsidR="008E6670" w:rsidRPr="008E6670">
        <w:t xml:space="preserve"> </w:t>
      </w:r>
      <w:r w:rsidR="00B45E96">
        <w:t xml:space="preserve">Cumhuriyet Mah. </w:t>
      </w:r>
      <w:proofErr w:type="spellStart"/>
      <w:r w:rsidR="00B45E96">
        <w:t>Haymeana</w:t>
      </w:r>
      <w:proofErr w:type="spellEnd"/>
      <w:r w:rsidR="00B45E96">
        <w:t xml:space="preserve"> Cad. </w:t>
      </w:r>
      <w:proofErr w:type="spellStart"/>
      <w:r w:rsidR="00B45E96">
        <w:t>Metem</w:t>
      </w:r>
      <w:proofErr w:type="spellEnd"/>
      <w:r w:rsidR="00B45E96">
        <w:t xml:space="preserve"> Tesisleri Kat: </w:t>
      </w:r>
      <w:proofErr w:type="gramStart"/>
      <w:r w:rsidR="00B45E96">
        <w:t>4      KÜTAHYA</w:t>
      </w:r>
      <w:proofErr w:type="gramEnd"/>
    </w:p>
    <w:p w:rsidR="008E6670" w:rsidRPr="008E6670" w:rsidRDefault="00BB70C2" w:rsidP="00C659D5">
      <w:pPr>
        <w:pStyle w:val="Default"/>
        <w:numPr>
          <w:ilvl w:val="0"/>
          <w:numId w:val="2"/>
        </w:numPr>
        <w:spacing w:line="360" w:lineRule="auto"/>
        <w:jc w:val="both"/>
        <w:rPr>
          <w:b/>
        </w:rPr>
      </w:pPr>
      <w:r w:rsidRPr="00C659D5">
        <w:rPr>
          <w:b/>
        </w:rPr>
        <w:t>Telefon ve faks numarası</w:t>
      </w:r>
      <w:r w:rsidR="00522057">
        <w:rPr>
          <w:b/>
        </w:rPr>
        <w:tab/>
      </w:r>
      <w:r w:rsidR="00873192" w:rsidRPr="00C659D5">
        <w:rPr>
          <w:b/>
        </w:rPr>
        <w:t>:</w:t>
      </w:r>
      <w:r w:rsidR="00B45E96">
        <w:t xml:space="preserve"> (274) 271</w:t>
      </w:r>
      <w:r w:rsidR="00CA7147">
        <w:t xml:space="preserve"> </w:t>
      </w:r>
      <w:r w:rsidR="00B45E96">
        <w:t>77</w:t>
      </w:r>
      <w:r w:rsidR="00CA7147">
        <w:t xml:space="preserve"> </w:t>
      </w:r>
      <w:r w:rsidR="00B45E96">
        <w:t>61 – (274) 271</w:t>
      </w:r>
      <w:r w:rsidR="00CA7147">
        <w:t xml:space="preserve"> </w:t>
      </w:r>
      <w:r w:rsidR="00B45E96">
        <w:t>77</w:t>
      </w:r>
      <w:r w:rsidR="00CA7147">
        <w:t xml:space="preserve"> </w:t>
      </w:r>
      <w:r w:rsidR="00B45E96">
        <w:t>63</w:t>
      </w:r>
    </w:p>
    <w:p w:rsidR="008E6670" w:rsidRPr="00D20124" w:rsidRDefault="008E6670" w:rsidP="00D20124">
      <w:pPr>
        <w:pStyle w:val="Default"/>
        <w:numPr>
          <w:ilvl w:val="0"/>
          <w:numId w:val="2"/>
        </w:numPr>
        <w:spacing w:line="360" w:lineRule="auto"/>
        <w:jc w:val="both"/>
        <w:rPr>
          <w:b/>
        </w:rPr>
      </w:pPr>
      <w:r w:rsidRPr="00C659D5">
        <w:rPr>
          <w:b/>
        </w:rPr>
        <w:t>Elektron</w:t>
      </w:r>
      <w:r w:rsidRPr="00D20124">
        <w:rPr>
          <w:b/>
        </w:rPr>
        <w:t>ik posta adres</w:t>
      </w:r>
      <w:r w:rsidR="00BB70C2" w:rsidRPr="00D20124">
        <w:rPr>
          <w:b/>
        </w:rPr>
        <w:t>i</w:t>
      </w:r>
      <w:r w:rsidR="00522057" w:rsidRPr="00D20124">
        <w:rPr>
          <w:b/>
        </w:rPr>
        <w:tab/>
      </w:r>
      <w:r w:rsidR="00B45E96" w:rsidRPr="00D20124">
        <w:rPr>
          <w:b/>
        </w:rPr>
        <w:t>:</w:t>
      </w:r>
      <w:r w:rsidR="00D20124">
        <w:rPr>
          <w:b/>
        </w:rPr>
        <w:t xml:space="preserve"> info@</w:t>
      </w:r>
      <w:proofErr w:type="gramStart"/>
      <w:r w:rsidR="00D20124">
        <w:rPr>
          <w:b/>
        </w:rPr>
        <w:t>zafer.org.tr</w:t>
      </w:r>
      <w:proofErr w:type="gramEnd"/>
    </w:p>
    <w:p w:rsidR="008E6670" w:rsidRPr="008E6670" w:rsidRDefault="008E6670" w:rsidP="00FA71BB">
      <w:pPr>
        <w:pStyle w:val="Default"/>
        <w:spacing w:line="360" w:lineRule="auto"/>
        <w:jc w:val="both"/>
        <w:rPr>
          <w:b/>
        </w:rPr>
      </w:pPr>
      <w:r w:rsidRPr="008E6670">
        <w:rPr>
          <w:b/>
        </w:rPr>
        <w:t>2</w:t>
      </w:r>
      <w:r w:rsidR="00C659D5">
        <w:rPr>
          <w:b/>
        </w:rPr>
        <w:t xml:space="preserve"> </w:t>
      </w:r>
      <w:r w:rsidRPr="008E6670">
        <w:rPr>
          <w:b/>
        </w:rPr>
        <w:t>-</w:t>
      </w:r>
      <w:r w:rsidR="00C234C8">
        <w:rPr>
          <w:b/>
        </w:rPr>
        <w:t xml:space="preserve"> </w:t>
      </w:r>
      <w:r w:rsidR="003E21E6" w:rsidRPr="003E21E6">
        <w:rPr>
          <w:b/>
          <w:u w:val="single"/>
        </w:rPr>
        <w:t>İhale Konusu İşin:</w:t>
      </w:r>
    </w:p>
    <w:p w:rsidR="008E6670" w:rsidRPr="008E6670" w:rsidRDefault="00BB70C2" w:rsidP="00C659D5">
      <w:pPr>
        <w:pStyle w:val="Default"/>
        <w:numPr>
          <w:ilvl w:val="0"/>
          <w:numId w:val="4"/>
        </w:numPr>
        <w:spacing w:line="360" w:lineRule="auto"/>
        <w:jc w:val="both"/>
        <w:rPr>
          <w:b/>
        </w:rPr>
      </w:pPr>
      <w:r w:rsidRPr="00C659D5">
        <w:rPr>
          <w:b/>
        </w:rPr>
        <w:t>Niteliği, türü ve miktarı</w:t>
      </w:r>
      <w:r w:rsidR="00522057">
        <w:rPr>
          <w:b/>
        </w:rPr>
        <w:tab/>
      </w:r>
      <w:r w:rsidR="008E6670" w:rsidRPr="00C659D5">
        <w:rPr>
          <w:b/>
        </w:rPr>
        <w:t>:</w:t>
      </w:r>
      <w:r w:rsidR="00B45E96">
        <w:t xml:space="preserve"> İdari ve Teknik Şartnamede belirtilen 1 adet hizmet binası yapım işi</w:t>
      </w:r>
    </w:p>
    <w:p w:rsidR="008E6670" w:rsidRPr="008E6670" w:rsidRDefault="00BB70C2" w:rsidP="00C659D5">
      <w:pPr>
        <w:pStyle w:val="Default"/>
        <w:numPr>
          <w:ilvl w:val="0"/>
          <w:numId w:val="4"/>
        </w:numPr>
        <w:spacing w:line="360" w:lineRule="auto"/>
        <w:jc w:val="both"/>
        <w:rPr>
          <w:b/>
        </w:rPr>
      </w:pPr>
      <w:r w:rsidRPr="00C659D5">
        <w:rPr>
          <w:b/>
        </w:rPr>
        <w:t>Yapılacağı yer</w:t>
      </w:r>
      <w:r w:rsidR="00522057">
        <w:rPr>
          <w:b/>
        </w:rPr>
        <w:tab/>
      </w:r>
      <w:r w:rsidR="00522057">
        <w:rPr>
          <w:b/>
        </w:rPr>
        <w:tab/>
      </w:r>
      <w:r w:rsidR="008E6670" w:rsidRPr="00C659D5">
        <w:rPr>
          <w:b/>
        </w:rPr>
        <w:t>:</w:t>
      </w:r>
      <w:r w:rsidR="008E6670" w:rsidRPr="008E6670">
        <w:t xml:space="preserve"> </w:t>
      </w:r>
      <w:r w:rsidR="00B45E96">
        <w:t>Kütahya</w:t>
      </w:r>
    </w:p>
    <w:p w:rsidR="008E6670" w:rsidRPr="008E6670" w:rsidRDefault="00BB70C2" w:rsidP="00C659D5">
      <w:pPr>
        <w:pStyle w:val="Default"/>
        <w:numPr>
          <w:ilvl w:val="0"/>
          <w:numId w:val="4"/>
        </w:numPr>
        <w:spacing w:line="360" w:lineRule="auto"/>
        <w:jc w:val="both"/>
        <w:rPr>
          <w:b/>
        </w:rPr>
      </w:pPr>
      <w:r w:rsidRPr="00C659D5">
        <w:rPr>
          <w:b/>
        </w:rPr>
        <w:t>Süresi</w:t>
      </w:r>
      <w:r w:rsidR="00522057">
        <w:rPr>
          <w:b/>
        </w:rPr>
        <w:tab/>
      </w:r>
      <w:r w:rsidR="00522057">
        <w:rPr>
          <w:b/>
        </w:rPr>
        <w:tab/>
      </w:r>
      <w:r w:rsidR="00522057">
        <w:rPr>
          <w:b/>
        </w:rPr>
        <w:tab/>
      </w:r>
      <w:r w:rsidR="00522057">
        <w:rPr>
          <w:b/>
        </w:rPr>
        <w:tab/>
      </w:r>
      <w:r w:rsidR="00B45E96">
        <w:rPr>
          <w:b/>
        </w:rPr>
        <w:t xml:space="preserve">: </w:t>
      </w:r>
      <w:r w:rsidR="00B45E96" w:rsidRPr="00B45E96">
        <w:t>Yer tesliminden itibaren</w:t>
      </w:r>
      <w:r w:rsidR="00B45E96">
        <w:rPr>
          <w:b/>
        </w:rPr>
        <w:t xml:space="preserve"> </w:t>
      </w:r>
      <w:r w:rsidR="00BE1BB6" w:rsidRPr="00D20124">
        <w:t>450</w:t>
      </w:r>
      <w:r w:rsidR="004A0222">
        <w:t xml:space="preserve"> takvim günüdür.</w:t>
      </w:r>
    </w:p>
    <w:p w:rsidR="008E6670" w:rsidRPr="008E6670" w:rsidRDefault="008E6670" w:rsidP="00FA71BB">
      <w:pPr>
        <w:pStyle w:val="Default"/>
        <w:spacing w:line="360" w:lineRule="auto"/>
        <w:jc w:val="both"/>
        <w:rPr>
          <w:b/>
        </w:rPr>
      </w:pPr>
      <w:r w:rsidRPr="008E6670">
        <w:rPr>
          <w:b/>
        </w:rPr>
        <w:t>3</w:t>
      </w:r>
      <w:r w:rsidR="00C659D5">
        <w:rPr>
          <w:b/>
        </w:rPr>
        <w:t xml:space="preserve"> </w:t>
      </w:r>
      <w:r w:rsidR="003E21E6">
        <w:rPr>
          <w:b/>
        </w:rPr>
        <w:t>–</w:t>
      </w:r>
      <w:r w:rsidR="00C234C8">
        <w:rPr>
          <w:b/>
        </w:rPr>
        <w:t xml:space="preserve"> </w:t>
      </w:r>
      <w:r w:rsidR="003E21E6" w:rsidRPr="003E21E6">
        <w:rPr>
          <w:b/>
          <w:u w:val="single"/>
        </w:rPr>
        <w:t>İhalenin:</w:t>
      </w:r>
    </w:p>
    <w:p w:rsidR="008E6670" w:rsidRPr="008E6670" w:rsidRDefault="008E6670" w:rsidP="00C659D5">
      <w:pPr>
        <w:pStyle w:val="Default"/>
        <w:numPr>
          <w:ilvl w:val="0"/>
          <w:numId w:val="6"/>
        </w:numPr>
        <w:spacing w:line="360" w:lineRule="auto"/>
        <w:jc w:val="both"/>
        <w:rPr>
          <w:b/>
        </w:rPr>
      </w:pPr>
      <w:r w:rsidRPr="00C659D5">
        <w:rPr>
          <w:b/>
        </w:rPr>
        <w:t>Usulü</w:t>
      </w:r>
      <w:r w:rsidR="00EA0A5B">
        <w:rPr>
          <w:b/>
        </w:rPr>
        <w:tab/>
      </w:r>
      <w:r w:rsidR="00EA0A5B">
        <w:rPr>
          <w:b/>
        </w:rPr>
        <w:tab/>
      </w:r>
      <w:r w:rsidR="00EA0A5B">
        <w:rPr>
          <w:b/>
        </w:rPr>
        <w:tab/>
      </w:r>
      <w:r w:rsidR="00EA0A5B">
        <w:rPr>
          <w:b/>
        </w:rPr>
        <w:tab/>
      </w:r>
      <w:r w:rsidRPr="00C659D5">
        <w:rPr>
          <w:b/>
        </w:rPr>
        <w:t>:</w:t>
      </w:r>
      <w:r w:rsidR="00EA0A5B" w:rsidRPr="00EA0A5B">
        <w:t xml:space="preserve"> </w:t>
      </w:r>
      <w:r w:rsidR="004A0222">
        <w:t xml:space="preserve">Herkese </w:t>
      </w:r>
      <w:r w:rsidR="00983D70">
        <w:t>A</w:t>
      </w:r>
      <w:r w:rsidR="004A0222">
        <w:t xml:space="preserve">çık </w:t>
      </w:r>
      <w:r w:rsidR="00983D70">
        <w:t>İ</w:t>
      </w:r>
      <w:r w:rsidR="004A0222">
        <w:t xml:space="preserve">hale </w:t>
      </w:r>
      <w:r w:rsidR="00983D70">
        <w:t>U</w:t>
      </w:r>
      <w:r w:rsidR="004A0222">
        <w:t>sulü</w:t>
      </w:r>
    </w:p>
    <w:p w:rsidR="008E6670" w:rsidRPr="004A0222" w:rsidRDefault="008E6670" w:rsidP="004A0222">
      <w:pPr>
        <w:pStyle w:val="ListeParagraf"/>
        <w:numPr>
          <w:ilvl w:val="0"/>
          <w:numId w:val="6"/>
        </w:numPr>
        <w:rPr>
          <w:rFonts w:ascii="Times New Roman" w:eastAsiaTheme="minorHAnsi" w:hAnsi="Times New Roman"/>
          <w:color w:val="000000"/>
          <w:sz w:val="23"/>
          <w:szCs w:val="23"/>
        </w:rPr>
      </w:pPr>
      <w:r w:rsidRPr="004A0222">
        <w:rPr>
          <w:b/>
          <w:sz w:val="23"/>
          <w:szCs w:val="23"/>
        </w:rPr>
        <w:t>Yapılacağı yer</w:t>
      </w:r>
      <w:r w:rsidR="00EA0A5B" w:rsidRPr="004A0222">
        <w:rPr>
          <w:b/>
          <w:sz w:val="23"/>
          <w:szCs w:val="23"/>
        </w:rPr>
        <w:tab/>
      </w:r>
      <w:r w:rsidR="00EA0A5B" w:rsidRPr="004A0222">
        <w:rPr>
          <w:b/>
          <w:sz w:val="23"/>
          <w:szCs w:val="23"/>
        </w:rPr>
        <w:tab/>
      </w:r>
      <w:r w:rsidR="004A0222">
        <w:rPr>
          <w:b/>
          <w:sz w:val="23"/>
          <w:szCs w:val="23"/>
        </w:rPr>
        <w:tab/>
      </w:r>
      <w:r w:rsidRPr="004A0222">
        <w:rPr>
          <w:b/>
          <w:sz w:val="23"/>
          <w:szCs w:val="23"/>
        </w:rPr>
        <w:t>:</w:t>
      </w:r>
      <w:r w:rsidRPr="004A0222">
        <w:rPr>
          <w:sz w:val="23"/>
          <w:szCs w:val="23"/>
        </w:rPr>
        <w:t xml:space="preserve"> </w:t>
      </w:r>
      <w:r w:rsidR="004A0222" w:rsidRPr="004A0222">
        <w:rPr>
          <w:rFonts w:ascii="Times New Roman" w:eastAsiaTheme="minorHAnsi" w:hAnsi="Times New Roman"/>
          <w:color w:val="000000"/>
          <w:sz w:val="23"/>
          <w:szCs w:val="23"/>
        </w:rPr>
        <w:t xml:space="preserve">Cumhuriyet Mah. </w:t>
      </w:r>
      <w:proofErr w:type="spellStart"/>
      <w:r w:rsidR="004A0222" w:rsidRPr="004A0222">
        <w:rPr>
          <w:rFonts w:ascii="Times New Roman" w:eastAsiaTheme="minorHAnsi" w:hAnsi="Times New Roman"/>
          <w:color w:val="000000"/>
          <w:sz w:val="23"/>
          <w:szCs w:val="23"/>
        </w:rPr>
        <w:t>Haymeana</w:t>
      </w:r>
      <w:proofErr w:type="spellEnd"/>
      <w:r w:rsidR="004A0222" w:rsidRPr="004A0222">
        <w:rPr>
          <w:rFonts w:ascii="Times New Roman" w:eastAsiaTheme="minorHAnsi" w:hAnsi="Times New Roman"/>
          <w:color w:val="000000"/>
          <w:sz w:val="23"/>
          <w:szCs w:val="23"/>
        </w:rPr>
        <w:t xml:space="preserve"> Cad. </w:t>
      </w:r>
      <w:proofErr w:type="spellStart"/>
      <w:r w:rsidR="004A0222" w:rsidRPr="004A0222">
        <w:rPr>
          <w:rFonts w:ascii="Times New Roman" w:eastAsiaTheme="minorHAnsi" w:hAnsi="Times New Roman"/>
          <w:color w:val="000000"/>
          <w:sz w:val="23"/>
          <w:szCs w:val="23"/>
        </w:rPr>
        <w:t>Metem</w:t>
      </w:r>
      <w:proofErr w:type="spellEnd"/>
      <w:r w:rsidR="004A0222" w:rsidRPr="004A0222">
        <w:rPr>
          <w:rFonts w:ascii="Times New Roman" w:eastAsiaTheme="minorHAnsi" w:hAnsi="Times New Roman"/>
          <w:color w:val="000000"/>
          <w:sz w:val="23"/>
          <w:szCs w:val="23"/>
        </w:rPr>
        <w:t xml:space="preserve"> Tesisleri Kat: 4      KÜTAHYA</w:t>
      </w:r>
    </w:p>
    <w:p w:rsidR="00367CFD" w:rsidRPr="00C234C8" w:rsidRDefault="00BB70C2" w:rsidP="00C659D5">
      <w:pPr>
        <w:pStyle w:val="Default"/>
        <w:numPr>
          <w:ilvl w:val="0"/>
          <w:numId w:val="6"/>
        </w:numPr>
        <w:spacing w:line="360" w:lineRule="auto"/>
        <w:jc w:val="both"/>
      </w:pPr>
      <w:r w:rsidRPr="00C659D5">
        <w:rPr>
          <w:b/>
        </w:rPr>
        <w:t>Tarihi ve saati</w:t>
      </w:r>
      <w:r w:rsidR="00EA0A5B">
        <w:rPr>
          <w:b/>
        </w:rPr>
        <w:tab/>
      </w:r>
      <w:r w:rsidR="00EA0A5B">
        <w:rPr>
          <w:b/>
        </w:rPr>
        <w:tab/>
      </w:r>
      <w:r w:rsidR="0057492C">
        <w:t xml:space="preserve">: </w:t>
      </w:r>
      <w:r w:rsidR="001C089E">
        <w:t>17</w:t>
      </w:r>
      <w:r w:rsidR="00D20124">
        <w:t>.0</w:t>
      </w:r>
      <w:r w:rsidR="001C089E">
        <w:t>9</w:t>
      </w:r>
      <w:r w:rsidR="00D20124">
        <w:t>.2013 – 10.00</w:t>
      </w:r>
    </w:p>
    <w:p w:rsidR="000A0FCB" w:rsidRDefault="000E6550" w:rsidP="00FA71BB">
      <w:pPr>
        <w:pStyle w:val="Default"/>
        <w:spacing w:line="360" w:lineRule="auto"/>
        <w:ind w:right="-284"/>
        <w:jc w:val="both"/>
        <w:rPr>
          <w:b/>
        </w:rPr>
      </w:pPr>
      <w:r w:rsidRPr="008E6670">
        <w:rPr>
          <w:b/>
        </w:rPr>
        <w:t>4-</w:t>
      </w:r>
      <w:r w:rsidR="00BB70C2">
        <w:rPr>
          <w:b/>
        </w:rPr>
        <w:t xml:space="preserve"> </w:t>
      </w:r>
      <w:r w:rsidRPr="008E6670">
        <w:rPr>
          <w:b/>
        </w:rPr>
        <w:t xml:space="preserve">İhaleye </w:t>
      </w:r>
      <w:r w:rsidR="00C659D5">
        <w:rPr>
          <w:b/>
        </w:rPr>
        <w:t>Katılabilme Şartları v</w:t>
      </w:r>
      <w:r w:rsidR="00C659D5" w:rsidRPr="008E6670">
        <w:rPr>
          <w:b/>
        </w:rPr>
        <w:t>e İstenilen Belgeler İle Yeterlik Değerlendirmesinde Uygulanacak Kriterler</w:t>
      </w:r>
      <w:r w:rsidR="00C659D5">
        <w:rPr>
          <w:b/>
        </w:rPr>
        <w:t>:</w:t>
      </w:r>
    </w:p>
    <w:p w:rsidR="00D61444" w:rsidRPr="00D61444" w:rsidRDefault="00EA0A5B" w:rsidP="00FA71BB">
      <w:pPr>
        <w:spacing w:after="0" w:line="360" w:lineRule="auto"/>
        <w:jc w:val="both"/>
        <w:rPr>
          <w:rFonts w:ascii="Times New Roman" w:hAnsi="Times New Roman" w:cs="Times New Roman"/>
          <w:sz w:val="24"/>
          <w:szCs w:val="24"/>
        </w:rPr>
      </w:pPr>
      <w:r w:rsidRPr="00EA0A5B">
        <w:rPr>
          <w:rFonts w:ascii="Times New Roman" w:hAnsi="Times New Roman" w:cs="Times New Roman"/>
          <w:b/>
          <w:sz w:val="24"/>
          <w:szCs w:val="24"/>
        </w:rPr>
        <w:t>4.1</w:t>
      </w:r>
      <w:r>
        <w:rPr>
          <w:rFonts w:ascii="Times New Roman" w:hAnsi="Times New Roman" w:cs="Times New Roman"/>
          <w:b/>
          <w:sz w:val="24"/>
          <w:szCs w:val="24"/>
        </w:rPr>
        <w:t xml:space="preserve">. </w:t>
      </w:r>
      <w:r w:rsidRPr="00EA0A5B">
        <w:rPr>
          <w:rFonts w:ascii="Times New Roman" w:hAnsi="Times New Roman" w:cs="Times New Roman"/>
          <w:b/>
          <w:sz w:val="24"/>
          <w:szCs w:val="24"/>
        </w:rPr>
        <w:t>İhaleye katılma şartları ve istenilen belgeler:</w:t>
      </w:r>
    </w:p>
    <w:p w:rsidR="002E5B45" w:rsidRPr="002E5B45" w:rsidRDefault="00EA0A5B" w:rsidP="002E5B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4.1</w:t>
      </w:r>
      <w:r w:rsidR="00D61444" w:rsidRPr="00C659D5">
        <w:rPr>
          <w:rFonts w:ascii="Times New Roman" w:hAnsi="Times New Roman" w:cs="Times New Roman"/>
          <w:b/>
          <w:sz w:val="24"/>
          <w:szCs w:val="24"/>
        </w:rPr>
        <w:t>.</w:t>
      </w:r>
      <w:r>
        <w:rPr>
          <w:rFonts w:ascii="Times New Roman" w:hAnsi="Times New Roman" w:cs="Times New Roman"/>
          <w:b/>
          <w:sz w:val="24"/>
          <w:szCs w:val="24"/>
        </w:rPr>
        <w:t>1.</w:t>
      </w:r>
      <w:r w:rsidR="00D61444" w:rsidRPr="00EA0A5B">
        <w:rPr>
          <w:rFonts w:ascii="Times New Roman" w:hAnsi="Times New Roman" w:cs="Times New Roman"/>
          <w:sz w:val="24"/>
          <w:szCs w:val="24"/>
        </w:rPr>
        <w:t xml:space="preserve"> </w:t>
      </w:r>
      <w:r w:rsidR="002E5B45">
        <w:rPr>
          <w:rFonts w:ascii="Times New Roman" w:hAnsi="Times New Roman" w:cs="Times New Roman"/>
          <w:sz w:val="24"/>
          <w:szCs w:val="24"/>
        </w:rPr>
        <w:t xml:space="preserve">a) </w:t>
      </w:r>
      <w:r w:rsidR="002E5B45" w:rsidRPr="002E5B45">
        <w:rPr>
          <w:rFonts w:ascii="Times New Roman" w:hAnsi="Times New Roman" w:cs="Times New Roman"/>
          <w:sz w:val="24"/>
          <w:szCs w:val="24"/>
        </w:rPr>
        <w:t>Mevzuatı gereği kayıtlı olduğu ticaret ve/vey</w:t>
      </w:r>
      <w:r w:rsidR="002E5B45">
        <w:rPr>
          <w:rFonts w:ascii="Times New Roman" w:hAnsi="Times New Roman" w:cs="Times New Roman"/>
          <w:sz w:val="24"/>
          <w:szCs w:val="24"/>
        </w:rPr>
        <w:t xml:space="preserve">a sanayi odası ya da esnaf ve </w:t>
      </w:r>
      <w:proofErr w:type="gramStart"/>
      <w:r w:rsidR="002E5B45">
        <w:rPr>
          <w:rFonts w:ascii="Times New Roman" w:hAnsi="Times New Roman" w:cs="Times New Roman"/>
          <w:sz w:val="24"/>
          <w:szCs w:val="24"/>
        </w:rPr>
        <w:t>sa</w:t>
      </w:r>
      <w:r w:rsidR="002E5B45" w:rsidRPr="002E5B45">
        <w:rPr>
          <w:rFonts w:ascii="Times New Roman" w:hAnsi="Times New Roman" w:cs="Times New Roman"/>
          <w:sz w:val="24"/>
          <w:szCs w:val="24"/>
        </w:rPr>
        <w:t>natkar</w:t>
      </w:r>
      <w:proofErr w:type="gramEnd"/>
      <w:r w:rsidR="002E5B45" w:rsidRPr="002E5B45">
        <w:rPr>
          <w:rFonts w:ascii="Times New Roman" w:hAnsi="Times New Roman" w:cs="Times New Roman"/>
          <w:sz w:val="24"/>
          <w:szCs w:val="24"/>
        </w:rPr>
        <w:t xml:space="preserve"> odası veya ilgili meslek odası belgesi;</w:t>
      </w:r>
    </w:p>
    <w:p w:rsidR="002E5B45" w:rsidRPr="002E5B45" w:rsidRDefault="002E5B45" w:rsidP="002E5B45">
      <w:pPr>
        <w:spacing w:after="0" w:line="360" w:lineRule="auto"/>
        <w:jc w:val="both"/>
        <w:rPr>
          <w:rFonts w:ascii="Times New Roman" w:hAnsi="Times New Roman" w:cs="Times New Roman"/>
          <w:sz w:val="24"/>
          <w:szCs w:val="24"/>
        </w:rPr>
      </w:pPr>
      <w:r w:rsidRPr="002E5B45">
        <w:rPr>
          <w:rFonts w:ascii="Times New Roman" w:hAnsi="Times New Roman" w:cs="Times New Roman"/>
          <w:sz w:val="24"/>
          <w:szCs w:val="24"/>
        </w:rPr>
        <w:tab/>
        <w:t>1) Gerçek kişi olması halinde, kayıtlı olduğu ticaret ve/veya sa</w:t>
      </w:r>
      <w:r w:rsidR="00640DD2">
        <w:rPr>
          <w:rFonts w:ascii="Times New Roman" w:hAnsi="Times New Roman" w:cs="Times New Roman"/>
          <w:sz w:val="24"/>
          <w:szCs w:val="24"/>
        </w:rPr>
        <w:t xml:space="preserve">nayi odasından ya da esnaf ve </w:t>
      </w:r>
      <w:proofErr w:type="gramStart"/>
      <w:r w:rsidR="00640DD2">
        <w:rPr>
          <w:rFonts w:ascii="Times New Roman" w:hAnsi="Times New Roman" w:cs="Times New Roman"/>
          <w:sz w:val="24"/>
          <w:szCs w:val="24"/>
        </w:rPr>
        <w:t>sa</w:t>
      </w:r>
      <w:r w:rsidRPr="002E5B45">
        <w:rPr>
          <w:rFonts w:ascii="Times New Roman" w:hAnsi="Times New Roman" w:cs="Times New Roman"/>
          <w:sz w:val="24"/>
          <w:szCs w:val="24"/>
        </w:rPr>
        <w:t>natkar</w:t>
      </w:r>
      <w:proofErr w:type="gramEnd"/>
      <w:r w:rsidRPr="002E5B45">
        <w:rPr>
          <w:rFonts w:ascii="Times New Roman" w:hAnsi="Times New Roman" w:cs="Times New Roman"/>
          <w:sz w:val="24"/>
          <w:szCs w:val="24"/>
        </w:rPr>
        <w:t xml:space="preserve"> odasından veya ilgili meslek odasından, ilk ilan veya ihale tarihinin içinde bulunduğu yılda alınmış, odaya kayıtlı olduğunu gösterir belge,</w:t>
      </w:r>
    </w:p>
    <w:p w:rsidR="002E5B45" w:rsidRPr="002E5B45" w:rsidRDefault="002E5B45" w:rsidP="002E5B45">
      <w:pPr>
        <w:spacing w:after="0" w:line="360" w:lineRule="auto"/>
        <w:jc w:val="both"/>
        <w:rPr>
          <w:rFonts w:ascii="Times New Roman" w:hAnsi="Times New Roman" w:cs="Times New Roman"/>
          <w:sz w:val="24"/>
          <w:szCs w:val="24"/>
        </w:rPr>
      </w:pPr>
      <w:r w:rsidRPr="002E5B45">
        <w:rPr>
          <w:rFonts w:ascii="Times New Roman" w:hAnsi="Times New Roman" w:cs="Times New Roman"/>
          <w:sz w:val="24"/>
          <w:szCs w:val="24"/>
        </w:rPr>
        <w:tab/>
        <w:t>2) Tüzel kişi olması halinde, ilgili mevzuatı gereği kayıtlı bulunduğu ticaret ve/veya sanayi odasından, ilk ilan veya ihale tarihinin içinde bulunduğu yılda alınmış, tüzel kişiliğin odaya kayıtlı olduğunu gösterir belge.</w:t>
      </w:r>
    </w:p>
    <w:p w:rsidR="002E5B45" w:rsidRPr="002E5B45" w:rsidRDefault="002E5B45" w:rsidP="002E5B45">
      <w:pPr>
        <w:spacing w:after="0" w:line="360" w:lineRule="auto"/>
        <w:jc w:val="both"/>
        <w:rPr>
          <w:rFonts w:ascii="Times New Roman" w:hAnsi="Times New Roman" w:cs="Times New Roman"/>
          <w:sz w:val="24"/>
          <w:szCs w:val="24"/>
        </w:rPr>
      </w:pPr>
      <w:r w:rsidRPr="002E5B45">
        <w:rPr>
          <w:rFonts w:ascii="Times New Roman" w:hAnsi="Times New Roman" w:cs="Times New Roman"/>
          <w:sz w:val="24"/>
          <w:szCs w:val="24"/>
        </w:rPr>
        <w:tab/>
        <w:t>b) Teklif vermeye yetkili olduğunu gösteren imza beyannamesi veya imza sirküleri;</w:t>
      </w:r>
    </w:p>
    <w:p w:rsidR="002E5B45" w:rsidRPr="002E5B45" w:rsidRDefault="002E5B45" w:rsidP="002E5B45">
      <w:pPr>
        <w:spacing w:after="0" w:line="360" w:lineRule="auto"/>
        <w:jc w:val="both"/>
        <w:rPr>
          <w:rFonts w:ascii="Times New Roman" w:hAnsi="Times New Roman" w:cs="Times New Roman"/>
          <w:sz w:val="24"/>
          <w:szCs w:val="24"/>
        </w:rPr>
      </w:pPr>
      <w:r w:rsidRPr="002E5B45">
        <w:rPr>
          <w:rFonts w:ascii="Times New Roman" w:hAnsi="Times New Roman" w:cs="Times New Roman"/>
          <w:sz w:val="24"/>
          <w:szCs w:val="24"/>
        </w:rPr>
        <w:tab/>
        <w:t xml:space="preserve">1) Gerçek kişi olması halinde, noter tasdikli imza beyannamesi, </w:t>
      </w:r>
    </w:p>
    <w:p w:rsidR="002E5B45" w:rsidRPr="002E5B45" w:rsidRDefault="002E5B45" w:rsidP="002E5B45">
      <w:pPr>
        <w:spacing w:after="0" w:line="360" w:lineRule="auto"/>
        <w:jc w:val="both"/>
        <w:rPr>
          <w:rFonts w:ascii="Times New Roman" w:hAnsi="Times New Roman" w:cs="Times New Roman"/>
          <w:sz w:val="24"/>
          <w:szCs w:val="24"/>
        </w:rPr>
      </w:pPr>
      <w:r w:rsidRPr="002E5B45">
        <w:rPr>
          <w:rFonts w:ascii="Times New Roman" w:hAnsi="Times New Roman" w:cs="Times New Roman"/>
          <w:sz w:val="24"/>
          <w:szCs w:val="24"/>
        </w:rPr>
        <w:tab/>
      </w:r>
      <w:proofErr w:type="gramStart"/>
      <w:r w:rsidRPr="002E5B45">
        <w:rPr>
          <w:rFonts w:ascii="Times New Roman" w:hAnsi="Times New Roman" w:cs="Times New Roman"/>
          <w:sz w:val="24"/>
          <w:szCs w:val="24"/>
        </w:rPr>
        <w:t xml:space="preserve">2) Tüzel kişi olması halinde, ilgisine göre tüzel kişiliğin ortakları, üyeleri veya kurucuları ile tüzel kişiliğin yönetimindeki görevlileri belirten son durumu gösterir Ticaret Sicil Gazetesi, bu </w:t>
      </w:r>
      <w:r w:rsidRPr="002E5B45">
        <w:rPr>
          <w:rFonts w:ascii="Times New Roman" w:hAnsi="Times New Roman" w:cs="Times New Roman"/>
          <w:sz w:val="24"/>
          <w:szCs w:val="24"/>
        </w:rPr>
        <w:lastRenderedPageBreak/>
        <w:t xml:space="preserve">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2E5B45" w:rsidRPr="002E5B45" w:rsidRDefault="002E5B45" w:rsidP="002E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  </w:t>
      </w:r>
      <w:r w:rsidRPr="00073436">
        <w:rPr>
          <w:rFonts w:ascii="Times New Roman" w:hAnsi="Times New Roman" w:cs="Times New Roman"/>
          <w:sz w:val="24"/>
          <w:szCs w:val="24"/>
          <w:u w:val="single"/>
        </w:rPr>
        <w:t xml:space="preserve">İdari Şartname ekinde yer alan </w:t>
      </w:r>
      <w:r w:rsidR="008B372F" w:rsidRPr="00073436">
        <w:rPr>
          <w:rFonts w:ascii="Times New Roman" w:hAnsi="Times New Roman" w:cs="Times New Roman"/>
          <w:sz w:val="24"/>
          <w:szCs w:val="24"/>
          <w:u w:val="single"/>
        </w:rPr>
        <w:t>STANDART FORMA UYGUN TEKLİF MEKTUBU</w:t>
      </w:r>
      <w:r w:rsidRPr="00073436">
        <w:rPr>
          <w:rFonts w:ascii="Times New Roman" w:hAnsi="Times New Roman" w:cs="Times New Roman"/>
          <w:sz w:val="24"/>
          <w:szCs w:val="24"/>
          <w:u w:val="single"/>
        </w:rPr>
        <w:t>.</w:t>
      </w:r>
    </w:p>
    <w:p w:rsidR="002E5B45" w:rsidRPr="002E5B45" w:rsidRDefault="002E5B45" w:rsidP="002E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ç) İdari</w:t>
      </w:r>
      <w:r w:rsidRPr="002E5B45">
        <w:rPr>
          <w:rFonts w:ascii="Times New Roman" w:hAnsi="Times New Roman" w:cs="Times New Roman"/>
          <w:sz w:val="24"/>
          <w:szCs w:val="24"/>
        </w:rPr>
        <w:t xml:space="preserve"> Şartnamede belirlenen geçici teminata ilişkin geçici temi</w:t>
      </w:r>
      <w:r w:rsidR="00073436">
        <w:rPr>
          <w:rFonts w:ascii="Times New Roman" w:hAnsi="Times New Roman" w:cs="Times New Roman"/>
          <w:sz w:val="24"/>
          <w:szCs w:val="24"/>
        </w:rPr>
        <w:t xml:space="preserve">nat mektubu veya geçici teminat </w:t>
      </w:r>
      <w:r w:rsidRPr="002E5B45">
        <w:rPr>
          <w:rFonts w:ascii="Times New Roman" w:hAnsi="Times New Roman" w:cs="Times New Roman"/>
          <w:sz w:val="24"/>
          <w:szCs w:val="24"/>
        </w:rPr>
        <w:t xml:space="preserve">mektupları dışındaki teminatların </w:t>
      </w:r>
      <w:r w:rsidR="00E3580C">
        <w:rPr>
          <w:rFonts w:ascii="Times New Roman" w:hAnsi="Times New Roman" w:cs="Times New Roman"/>
          <w:sz w:val="24"/>
          <w:szCs w:val="24"/>
        </w:rPr>
        <w:t xml:space="preserve">Ajansın </w:t>
      </w:r>
      <w:r w:rsidR="001C089E">
        <w:rPr>
          <w:rFonts w:ascii="Times New Roman" w:hAnsi="Times New Roman" w:cs="Times New Roman"/>
          <w:sz w:val="24"/>
          <w:szCs w:val="24"/>
        </w:rPr>
        <w:t xml:space="preserve">Ziraat Bankası IBAN </w:t>
      </w:r>
      <w:r w:rsidR="00E01465">
        <w:rPr>
          <w:sz w:val="24"/>
          <w:szCs w:val="24"/>
        </w:rPr>
        <w:t>TR120001000179528849475001</w:t>
      </w:r>
      <w:r w:rsidR="001C089E">
        <w:rPr>
          <w:rFonts w:ascii="Times New Roman" w:hAnsi="Times New Roman" w:cs="Times New Roman"/>
          <w:sz w:val="24"/>
          <w:szCs w:val="24"/>
        </w:rPr>
        <w:t xml:space="preserve"> </w:t>
      </w:r>
      <w:proofErr w:type="spellStart"/>
      <w:r w:rsidR="001C089E">
        <w:rPr>
          <w:rFonts w:ascii="Times New Roman" w:hAnsi="Times New Roman" w:cs="Times New Roman"/>
          <w:sz w:val="24"/>
          <w:szCs w:val="24"/>
        </w:rPr>
        <w:t>nolu</w:t>
      </w:r>
      <w:proofErr w:type="spellEnd"/>
      <w:r w:rsidR="001C089E">
        <w:rPr>
          <w:rFonts w:ascii="Times New Roman" w:hAnsi="Times New Roman" w:cs="Times New Roman"/>
          <w:sz w:val="24"/>
          <w:szCs w:val="24"/>
        </w:rPr>
        <w:t xml:space="preserve"> </w:t>
      </w:r>
      <w:r w:rsidR="00E3580C">
        <w:rPr>
          <w:rFonts w:ascii="Times New Roman" w:hAnsi="Times New Roman" w:cs="Times New Roman"/>
          <w:sz w:val="24"/>
          <w:szCs w:val="24"/>
        </w:rPr>
        <w:t>hesabına</w:t>
      </w:r>
      <w:r w:rsidRPr="002E5B45">
        <w:rPr>
          <w:rFonts w:ascii="Times New Roman" w:hAnsi="Times New Roman" w:cs="Times New Roman"/>
          <w:sz w:val="24"/>
          <w:szCs w:val="24"/>
        </w:rPr>
        <w:t xml:space="preserve"> yatırıldığını gösteren makbuzlar.</w:t>
      </w:r>
    </w:p>
    <w:p w:rsidR="002E5B45" w:rsidRPr="002E5B45" w:rsidRDefault="002E5B45" w:rsidP="002E5B45">
      <w:pPr>
        <w:spacing w:after="0" w:line="360" w:lineRule="auto"/>
        <w:jc w:val="both"/>
        <w:rPr>
          <w:rFonts w:ascii="Times New Roman" w:hAnsi="Times New Roman" w:cs="Times New Roman"/>
          <w:sz w:val="24"/>
          <w:szCs w:val="24"/>
        </w:rPr>
      </w:pPr>
      <w:r w:rsidRPr="002E5B45">
        <w:rPr>
          <w:rFonts w:ascii="Times New Roman" w:hAnsi="Times New Roman" w:cs="Times New Roman"/>
          <w:sz w:val="24"/>
          <w:szCs w:val="24"/>
        </w:rPr>
        <w:tab/>
        <w:t xml:space="preserve">d) </w:t>
      </w:r>
      <w:r w:rsidRPr="002B41F2">
        <w:rPr>
          <w:rFonts w:ascii="Times New Roman" w:hAnsi="Times New Roman" w:cs="Times New Roman"/>
          <w:sz w:val="24"/>
          <w:szCs w:val="24"/>
        </w:rPr>
        <w:t xml:space="preserve">İdari </w:t>
      </w:r>
      <w:r w:rsidR="002B41F2" w:rsidRPr="002B41F2">
        <w:rPr>
          <w:rFonts w:ascii="Times New Roman" w:hAnsi="Times New Roman" w:cs="Times New Roman"/>
          <w:sz w:val="24"/>
          <w:szCs w:val="24"/>
        </w:rPr>
        <w:t xml:space="preserve">şartnamenin </w:t>
      </w:r>
      <w:proofErr w:type="gramStart"/>
      <w:r w:rsidR="002B41F2">
        <w:rPr>
          <w:rFonts w:ascii="Times New Roman" w:hAnsi="Times New Roman" w:cs="Times New Roman"/>
          <w:sz w:val="24"/>
          <w:szCs w:val="24"/>
        </w:rPr>
        <w:t>7.5</w:t>
      </w:r>
      <w:proofErr w:type="gramEnd"/>
      <w:r w:rsidR="002B41F2">
        <w:rPr>
          <w:rFonts w:ascii="Times New Roman" w:hAnsi="Times New Roman" w:cs="Times New Roman"/>
          <w:sz w:val="24"/>
          <w:szCs w:val="24"/>
        </w:rPr>
        <w:t>. madde</w:t>
      </w:r>
      <w:r w:rsidR="002B41F2" w:rsidRPr="002B41F2">
        <w:rPr>
          <w:rFonts w:ascii="Times New Roman" w:hAnsi="Times New Roman" w:cs="Times New Roman"/>
          <w:sz w:val="24"/>
          <w:szCs w:val="24"/>
        </w:rPr>
        <w:t>si</w:t>
      </w:r>
      <w:r w:rsidRPr="002B41F2">
        <w:rPr>
          <w:rFonts w:ascii="Times New Roman" w:hAnsi="Times New Roman" w:cs="Times New Roman"/>
          <w:sz w:val="24"/>
          <w:szCs w:val="24"/>
        </w:rPr>
        <w:t>nde belirtilen yeterlik</w:t>
      </w:r>
      <w:r w:rsidR="001C089E">
        <w:rPr>
          <w:rFonts w:ascii="Times New Roman" w:hAnsi="Times New Roman" w:cs="Times New Roman"/>
          <w:sz w:val="24"/>
          <w:szCs w:val="24"/>
        </w:rPr>
        <w:t>/iş deneyim</w:t>
      </w:r>
      <w:r w:rsidRPr="002B41F2">
        <w:rPr>
          <w:rFonts w:ascii="Times New Roman" w:hAnsi="Times New Roman" w:cs="Times New Roman"/>
          <w:sz w:val="24"/>
          <w:szCs w:val="24"/>
        </w:rPr>
        <w:t xml:space="preserve"> belgeleri.</w:t>
      </w:r>
      <w:r w:rsidRPr="002E5B45">
        <w:rPr>
          <w:rFonts w:ascii="Times New Roman" w:hAnsi="Times New Roman" w:cs="Times New Roman"/>
          <w:sz w:val="24"/>
          <w:szCs w:val="24"/>
        </w:rPr>
        <w:t xml:space="preserve"> </w:t>
      </w:r>
    </w:p>
    <w:p w:rsidR="002E5B45" w:rsidRPr="002E5B45" w:rsidRDefault="002E5B45" w:rsidP="002E5B45">
      <w:pPr>
        <w:spacing w:after="0" w:line="360" w:lineRule="auto"/>
        <w:jc w:val="both"/>
        <w:rPr>
          <w:rFonts w:ascii="Times New Roman" w:hAnsi="Times New Roman" w:cs="Times New Roman"/>
          <w:sz w:val="24"/>
          <w:szCs w:val="24"/>
        </w:rPr>
      </w:pPr>
      <w:r w:rsidRPr="002E5B45">
        <w:rPr>
          <w:rFonts w:ascii="Times New Roman" w:hAnsi="Times New Roman" w:cs="Times New Roman"/>
          <w:sz w:val="24"/>
          <w:szCs w:val="24"/>
        </w:rPr>
        <w:tab/>
        <w:t xml:space="preserve">e) </w:t>
      </w:r>
      <w:proofErr w:type="gramStart"/>
      <w:r w:rsidRPr="002E5B45">
        <w:rPr>
          <w:rFonts w:ascii="Times New Roman" w:hAnsi="Times New Roman" w:cs="Times New Roman"/>
          <w:sz w:val="24"/>
          <w:szCs w:val="24"/>
        </w:rPr>
        <w:t>Vekaleten</w:t>
      </w:r>
      <w:proofErr w:type="gramEnd"/>
      <w:r w:rsidRPr="002E5B45">
        <w:rPr>
          <w:rFonts w:ascii="Times New Roman" w:hAnsi="Times New Roman" w:cs="Times New Roman"/>
          <w:sz w:val="24"/>
          <w:szCs w:val="24"/>
        </w:rPr>
        <w:t xml:space="preserve"> ihaleye katılma halinde, vekil adına düzenlenmiş, ihaleye katılmaya ilişkin noter onaylı vekaletname ile vekilin noter tasdikli imza beyannamesi.</w:t>
      </w:r>
    </w:p>
    <w:p w:rsidR="002E5B45" w:rsidRPr="002E5B45" w:rsidRDefault="002E5B45" w:rsidP="002E5B45">
      <w:pPr>
        <w:spacing w:after="0" w:line="360" w:lineRule="auto"/>
        <w:jc w:val="both"/>
        <w:rPr>
          <w:rFonts w:ascii="Times New Roman" w:hAnsi="Times New Roman" w:cs="Times New Roman"/>
          <w:sz w:val="24"/>
          <w:szCs w:val="24"/>
        </w:rPr>
      </w:pPr>
      <w:r w:rsidRPr="002E5B45">
        <w:rPr>
          <w:rFonts w:ascii="Times New Roman" w:hAnsi="Times New Roman" w:cs="Times New Roman"/>
          <w:sz w:val="24"/>
          <w:szCs w:val="24"/>
        </w:rPr>
        <w:tab/>
        <w:t>f) İsteklinin ortak girişim olması halinde, bu Şartname ekinde yer alan standart forma uygun iş ortaklığı beyannamesi.</w:t>
      </w:r>
    </w:p>
    <w:p w:rsidR="002E5B45" w:rsidRPr="002E5B45" w:rsidRDefault="002E5B45" w:rsidP="002E5B45">
      <w:pPr>
        <w:spacing w:after="0" w:line="360" w:lineRule="auto"/>
        <w:jc w:val="both"/>
        <w:rPr>
          <w:rFonts w:ascii="Times New Roman" w:hAnsi="Times New Roman" w:cs="Times New Roman"/>
          <w:sz w:val="24"/>
          <w:szCs w:val="24"/>
        </w:rPr>
      </w:pPr>
      <w:r w:rsidRPr="002E5B45">
        <w:rPr>
          <w:rFonts w:ascii="Times New Roman" w:hAnsi="Times New Roman" w:cs="Times New Roman"/>
          <w:sz w:val="24"/>
          <w:szCs w:val="24"/>
        </w:rPr>
        <w:tab/>
      </w:r>
      <w:r w:rsidRPr="008E31C7">
        <w:rPr>
          <w:rFonts w:ascii="Times New Roman" w:hAnsi="Times New Roman" w:cs="Times New Roman"/>
          <w:sz w:val="24"/>
          <w:szCs w:val="24"/>
        </w:rPr>
        <w:t>g)  Alt yüklenicilere yaptırılması düşünülen işlerin listesi</w:t>
      </w:r>
      <w:r w:rsidRPr="002E5B45">
        <w:rPr>
          <w:rFonts w:ascii="Times New Roman" w:hAnsi="Times New Roman" w:cs="Times New Roman"/>
          <w:sz w:val="24"/>
          <w:szCs w:val="24"/>
        </w:rPr>
        <w:tab/>
      </w:r>
    </w:p>
    <w:p w:rsidR="002E5B45" w:rsidRPr="002E5B45" w:rsidRDefault="002E5B45" w:rsidP="002E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 </w:t>
      </w:r>
      <w:r w:rsidRPr="002E5B45">
        <w:rPr>
          <w:rFonts w:ascii="Times New Roman" w:hAnsi="Times New Roman" w:cs="Times New Roman"/>
          <w:sz w:val="24"/>
          <w:szCs w:val="24"/>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2E5B45" w:rsidRPr="002E5B45" w:rsidRDefault="002E5B45" w:rsidP="002E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ı) </w:t>
      </w:r>
      <w:r w:rsidRPr="002E5B45">
        <w:rPr>
          <w:rFonts w:ascii="Times New Roman" w:hAnsi="Times New Roman" w:cs="Times New Roman"/>
          <w:sz w:val="24"/>
          <w:szCs w:val="24"/>
        </w:rPr>
        <w:t>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w:t>
      </w:r>
      <w:r>
        <w:rPr>
          <w:rFonts w:ascii="Times New Roman" w:hAnsi="Times New Roman" w:cs="Times New Roman"/>
          <w:sz w:val="24"/>
          <w:szCs w:val="24"/>
        </w:rPr>
        <w:t>tın korunduğunu gösteren belge.</w:t>
      </w:r>
      <w:r w:rsidRPr="002E5B45">
        <w:rPr>
          <w:rFonts w:ascii="Times New Roman" w:hAnsi="Times New Roman" w:cs="Times New Roman"/>
          <w:sz w:val="24"/>
          <w:szCs w:val="24"/>
        </w:rPr>
        <w:t xml:space="preserve"> </w:t>
      </w:r>
      <w:proofErr w:type="gramEnd"/>
    </w:p>
    <w:p w:rsidR="002E5B45" w:rsidRPr="002E5B45" w:rsidRDefault="002E5B45" w:rsidP="002E5B4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4.1.2. </w:t>
      </w:r>
      <w:r w:rsidRPr="002E5B45">
        <w:rPr>
          <w:rFonts w:ascii="Times New Roman" w:hAnsi="Times New Roman" w:cs="Times New Roman"/>
          <w:sz w:val="24"/>
          <w:szCs w:val="24"/>
        </w:rPr>
        <w:t>İhaleye iş ortaklığı olarak teklif verilmesi halinde;</w:t>
      </w:r>
    </w:p>
    <w:p w:rsidR="002E5B45" w:rsidRPr="002E5B45" w:rsidRDefault="002E5B45" w:rsidP="002E5B45">
      <w:pPr>
        <w:spacing w:after="0" w:line="360" w:lineRule="auto"/>
        <w:ind w:firstLine="708"/>
        <w:jc w:val="both"/>
        <w:rPr>
          <w:rFonts w:ascii="Times New Roman" w:hAnsi="Times New Roman" w:cs="Times New Roman"/>
          <w:sz w:val="24"/>
          <w:szCs w:val="24"/>
        </w:rPr>
      </w:pPr>
      <w:r w:rsidRPr="002E5B45">
        <w:rPr>
          <w:rFonts w:ascii="Times New Roman" w:hAnsi="Times New Roman" w:cs="Times New Roman"/>
          <w:sz w:val="24"/>
          <w:szCs w:val="24"/>
        </w:rPr>
        <w:t xml:space="preserve">İş ortaklığının her bir ortağı tarafından </w:t>
      </w:r>
      <w:proofErr w:type="gramStart"/>
      <w:r w:rsidRPr="002E5B45">
        <w:rPr>
          <w:rFonts w:ascii="Times New Roman" w:hAnsi="Times New Roman" w:cs="Times New Roman"/>
          <w:sz w:val="24"/>
          <w:szCs w:val="24"/>
        </w:rPr>
        <w:t>7.1</w:t>
      </w:r>
      <w:proofErr w:type="gramEnd"/>
      <w:r w:rsidRPr="002E5B45">
        <w:rPr>
          <w:rFonts w:ascii="Times New Roman" w:hAnsi="Times New Roman" w:cs="Times New Roman"/>
          <w:sz w:val="24"/>
          <w:szCs w:val="24"/>
        </w:rPr>
        <w:t>.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w:t>
      </w:r>
    </w:p>
    <w:p w:rsidR="00EA0A5B" w:rsidRDefault="00E25883" w:rsidP="00E2588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4.1.3. </w:t>
      </w:r>
      <w:r w:rsidR="002E5B45" w:rsidRPr="002E5B45">
        <w:rPr>
          <w:rFonts w:ascii="Times New Roman" w:hAnsi="Times New Roman" w:cs="Times New Roman"/>
          <w:sz w:val="24"/>
          <w:szCs w:val="24"/>
        </w:rPr>
        <w:t xml:space="preserve">İhaleye </w:t>
      </w:r>
      <w:proofErr w:type="gramStart"/>
      <w:r w:rsidR="002E5B45" w:rsidRPr="002E5B45">
        <w:rPr>
          <w:rFonts w:ascii="Times New Roman" w:hAnsi="Times New Roman" w:cs="Times New Roman"/>
          <w:sz w:val="24"/>
          <w:szCs w:val="24"/>
        </w:rPr>
        <w:t>kons</w:t>
      </w:r>
      <w:r>
        <w:rPr>
          <w:rFonts w:ascii="Times New Roman" w:hAnsi="Times New Roman" w:cs="Times New Roman"/>
          <w:sz w:val="24"/>
          <w:szCs w:val="24"/>
        </w:rPr>
        <w:t>orsiyum</w:t>
      </w:r>
      <w:proofErr w:type="gramEnd"/>
      <w:r>
        <w:rPr>
          <w:rFonts w:ascii="Times New Roman" w:hAnsi="Times New Roman" w:cs="Times New Roman"/>
          <w:sz w:val="24"/>
          <w:szCs w:val="24"/>
        </w:rPr>
        <w:t xml:space="preserve"> olarak teklif verilemez.</w:t>
      </w:r>
    </w:p>
    <w:p w:rsidR="00EA0A5B" w:rsidRPr="008E31C7" w:rsidRDefault="00EA0A5B" w:rsidP="00EA0A5B">
      <w:pPr>
        <w:jc w:val="both"/>
        <w:rPr>
          <w:rFonts w:ascii="Times New Roman" w:eastAsia="Calibri" w:hAnsi="Times New Roman" w:cs="Times New Roman"/>
          <w:b/>
          <w:sz w:val="24"/>
          <w:szCs w:val="24"/>
        </w:rPr>
      </w:pPr>
      <w:r w:rsidRPr="008E31C7">
        <w:rPr>
          <w:rFonts w:ascii="Times New Roman" w:eastAsia="Calibri" w:hAnsi="Times New Roman" w:cs="Times New Roman"/>
          <w:b/>
          <w:sz w:val="24"/>
          <w:szCs w:val="24"/>
        </w:rPr>
        <w:t>4.2-Ekonomik ve mali yeterliğe ilişkin belgeler ve bu belgelerin taşıması gereken kriterler:</w:t>
      </w:r>
    </w:p>
    <w:p w:rsidR="00EA0A5B" w:rsidRPr="00EA0A5B" w:rsidRDefault="00EA0A5B" w:rsidP="00EA0A5B">
      <w:pPr>
        <w:jc w:val="both"/>
        <w:rPr>
          <w:rFonts w:ascii="Times New Roman" w:eastAsia="Calibri" w:hAnsi="Times New Roman" w:cs="Times New Roman"/>
          <w:sz w:val="24"/>
          <w:szCs w:val="24"/>
        </w:rPr>
      </w:pPr>
      <w:r w:rsidRPr="008E31C7">
        <w:rPr>
          <w:rFonts w:ascii="Times New Roman" w:eastAsia="Calibri" w:hAnsi="Times New Roman" w:cs="Times New Roman"/>
          <w:b/>
          <w:sz w:val="24"/>
          <w:szCs w:val="24"/>
        </w:rPr>
        <w:t>4.2.1.</w:t>
      </w:r>
      <w:r w:rsidR="00E25883">
        <w:rPr>
          <w:rFonts w:ascii="Times New Roman" w:eastAsia="Calibri" w:hAnsi="Times New Roman" w:cs="Times New Roman"/>
          <w:b/>
          <w:sz w:val="24"/>
          <w:szCs w:val="24"/>
        </w:rPr>
        <w:t xml:space="preserve"> </w:t>
      </w:r>
      <w:r w:rsidR="008E31C7">
        <w:rPr>
          <w:rFonts w:ascii="Times New Roman" w:eastAsia="Calibri" w:hAnsi="Times New Roman" w:cs="Times New Roman"/>
          <w:b/>
          <w:sz w:val="24"/>
          <w:szCs w:val="24"/>
        </w:rPr>
        <w:t>Bu madde boş bırakılmıştır.</w:t>
      </w:r>
    </w:p>
    <w:p w:rsidR="00EA0A5B" w:rsidRPr="00EA0A5B" w:rsidRDefault="00EA0A5B" w:rsidP="00EA0A5B">
      <w:pPr>
        <w:jc w:val="both"/>
        <w:rPr>
          <w:rFonts w:ascii="Times New Roman" w:eastAsia="Calibri" w:hAnsi="Times New Roman" w:cs="Times New Roman"/>
          <w:b/>
          <w:sz w:val="24"/>
          <w:szCs w:val="24"/>
        </w:rPr>
      </w:pPr>
      <w:r w:rsidRPr="00EA0A5B">
        <w:rPr>
          <w:rFonts w:ascii="Times New Roman" w:eastAsia="Calibri" w:hAnsi="Times New Roman" w:cs="Times New Roman"/>
          <w:b/>
          <w:sz w:val="24"/>
          <w:szCs w:val="24"/>
        </w:rPr>
        <w:t xml:space="preserve">4.3- Mesleki ve Teknik yeterliğe ilişkin belgeler ve bu belgelerin taşıması gereken </w:t>
      </w:r>
      <w:proofErr w:type="gramStart"/>
      <w:r w:rsidRPr="00EA0A5B">
        <w:rPr>
          <w:rFonts w:ascii="Times New Roman" w:eastAsia="Calibri" w:hAnsi="Times New Roman" w:cs="Times New Roman"/>
          <w:b/>
          <w:sz w:val="24"/>
          <w:szCs w:val="24"/>
        </w:rPr>
        <w:t>kriterler</w:t>
      </w:r>
      <w:proofErr w:type="gramEnd"/>
      <w:r w:rsidR="0009691D">
        <w:rPr>
          <w:rStyle w:val="DipnotBavurusu"/>
          <w:rFonts w:ascii="Times New Roman" w:eastAsia="Calibri" w:hAnsi="Times New Roman" w:cs="Times New Roman"/>
          <w:b/>
          <w:sz w:val="24"/>
          <w:szCs w:val="24"/>
        </w:rPr>
        <w:footnoteReference w:id="1"/>
      </w:r>
      <w:r w:rsidRPr="00EA0A5B">
        <w:rPr>
          <w:rFonts w:ascii="Times New Roman" w:eastAsia="Calibri" w:hAnsi="Times New Roman" w:cs="Times New Roman"/>
          <w:b/>
          <w:sz w:val="24"/>
          <w:szCs w:val="24"/>
        </w:rPr>
        <w:t>:</w:t>
      </w:r>
    </w:p>
    <w:p w:rsidR="00E25883" w:rsidRPr="00E25883" w:rsidRDefault="00EA0A5B" w:rsidP="00E25883">
      <w:pPr>
        <w:jc w:val="both"/>
        <w:rPr>
          <w:rFonts w:ascii="Times New Roman" w:eastAsia="Calibri" w:hAnsi="Times New Roman" w:cs="Times New Roman"/>
          <w:b/>
          <w:sz w:val="24"/>
          <w:szCs w:val="24"/>
        </w:rPr>
      </w:pPr>
      <w:r w:rsidRPr="00EA0A5B">
        <w:rPr>
          <w:rFonts w:ascii="Times New Roman" w:eastAsia="Calibri" w:hAnsi="Times New Roman" w:cs="Times New Roman"/>
          <w:b/>
          <w:sz w:val="24"/>
          <w:szCs w:val="24"/>
        </w:rPr>
        <w:lastRenderedPageBreak/>
        <w:t>4.3.1.</w:t>
      </w:r>
      <w:r w:rsidR="00E25883">
        <w:rPr>
          <w:rFonts w:ascii="Times New Roman" w:eastAsia="Calibri" w:hAnsi="Times New Roman" w:cs="Times New Roman"/>
          <w:b/>
          <w:sz w:val="24"/>
          <w:szCs w:val="24"/>
        </w:rPr>
        <w:t xml:space="preserve"> </w:t>
      </w:r>
      <w:r w:rsidR="00E25883" w:rsidRPr="00E25883">
        <w:rPr>
          <w:rFonts w:ascii="Times New Roman" w:eastAsia="Calibri" w:hAnsi="Times New Roman" w:cs="Times New Roman"/>
          <w:sz w:val="24"/>
          <w:szCs w:val="24"/>
        </w:rPr>
        <w:t>İsteklinin, yurt içinde veya yurt dışında kamu veya özel sektöre bedel içeren bir sözleşme kapsamında taahhüt edilen ihale konusu iş veya benzer işlere ilişkin olarak;</w:t>
      </w:r>
      <w:r w:rsidR="00E25883" w:rsidRPr="00E25883">
        <w:rPr>
          <w:rFonts w:ascii="Times New Roman" w:eastAsia="Calibri" w:hAnsi="Times New Roman" w:cs="Times New Roman"/>
          <w:b/>
          <w:sz w:val="24"/>
          <w:szCs w:val="24"/>
        </w:rPr>
        <w:t xml:space="preserve"> </w:t>
      </w:r>
    </w:p>
    <w:p w:rsidR="00E25883" w:rsidRPr="00E25883" w:rsidRDefault="00E25883" w:rsidP="00E25883">
      <w:pPr>
        <w:jc w:val="both"/>
        <w:rPr>
          <w:rFonts w:ascii="Times New Roman" w:eastAsia="Calibri" w:hAnsi="Times New Roman" w:cs="Times New Roman"/>
          <w:sz w:val="24"/>
          <w:szCs w:val="24"/>
        </w:rPr>
      </w:pPr>
      <w:r w:rsidRPr="00E25883">
        <w:rPr>
          <w:rFonts w:ascii="Times New Roman" w:eastAsia="Calibri" w:hAnsi="Times New Roman" w:cs="Times New Roman"/>
          <w:sz w:val="24"/>
          <w:szCs w:val="24"/>
        </w:rPr>
        <w:t xml:space="preserve">a) İlk ilan tarihinden geriye doğru son </w:t>
      </w:r>
      <w:proofErr w:type="spellStart"/>
      <w:r w:rsidRPr="00E25883">
        <w:rPr>
          <w:rFonts w:ascii="Times New Roman" w:eastAsia="Calibri" w:hAnsi="Times New Roman" w:cs="Times New Roman"/>
          <w:sz w:val="24"/>
          <w:szCs w:val="24"/>
        </w:rPr>
        <w:t>onbeş</w:t>
      </w:r>
      <w:proofErr w:type="spellEnd"/>
      <w:r w:rsidRPr="00E25883">
        <w:rPr>
          <w:rFonts w:ascii="Times New Roman" w:eastAsia="Calibri" w:hAnsi="Times New Roman" w:cs="Times New Roman"/>
          <w:sz w:val="24"/>
          <w:szCs w:val="24"/>
        </w:rPr>
        <w:t xml:space="preserve"> yıl içinde geçici kabulü yapılan, </w:t>
      </w:r>
    </w:p>
    <w:p w:rsidR="00E25883" w:rsidRPr="00E25883" w:rsidRDefault="00E25883" w:rsidP="00E25883">
      <w:pPr>
        <w:jc w:val="both"/>
        <w:rPr>
          <w:rFonts w:ascii="Times New Roman" w:eastAsia="Calibri" w:hAnsi="Times New Roman" w:cs="Times New Roman"/>
          <w:sz w:val="24"/>
          <w:szCs w:val="24"/>
        </w:rPr>
      </w:pPr>
      <w:r w:rsidRPr="00E25883">
        <w:rPr>
          <w:rFonts w:ascii="Times New Roman" w:eastAsia="Calibri" w:hAnsi="Times New Roman" w:cs="Times New Roman"/>
          <w:sz w:val="24"/>
          <w:szCs w:val="24"/>
        </w:rPr>
        <w:t xml:space="preserve">b) İlk ilan tarihinden geriye doğru son </w:t>
      </w:r>
      <w:proofErr w:type="spellStart"/>
      <w:r w:rsidRPr="00E25883">
        <w:rPr>
          <w:rFonts w:ascii="Times New Roman" w:eastAsia="Calibri" w:hAnsi="Times New Roman" w:cs="Times New Roman"/>
          <w:sz w:val="24"/>
          <w:szCs w:val="24"/>
        </w:rPr>
        <w:t>onbeş</w:t>
      </w:r>
      <w:proofErr w:type="spellEnd"/>
      <w:r w:rsidRPr="00E25883">
        <w:rPr>
          <w:rFonts w:ascii="Times New Roman" w:eastAsia="Calibri" w:hAnsi="Times New Roman" w:cs="Times New Roman"/>
          <w:sz w:val="24"/>
          <w:szCs w:val="24"/>
        </w:rPr>
        <w:t xml:space="preserve"> yıl içinde geçici kabulü yapılan işlerde, ilk sözleşme bedelinin en az % 80'i oranında denetlenen ya da yönetilen, </w:t>
      </w:r>
    </w:p>
    <w:p w:rsidR="00E25883" w:rsidRPr="00E25883" w:rsidRDefault="00E25883" w:rsidP="00E25883">
      <w:pPr>
        <w:jc w:val="both"/>
        <w:rPr>
          <w:rFonts w:ascii="Times New Roman" w:eastAsia="Calibri" w:hAnsi="Times New Roman" w:cs="Times New Roman"/>
          <w:sz w:val="24"/>
          <w:szCs w:val="24"/>
        </w:rPr>
      </w:pPr>
      <w:r w:rsidRPr="00E25883">
        <w:rPr>
          <w:rFonts w:ascii="Times New Roman" w:eastAsia="Calibri" w:hAnsi="Times New Roman" w:cs="Times New Roman"/>
          <w:sz w:val="24"/>
          <w:szCs w:val="24"/>
        </w:rPr>
        <w:t xml:space="preserve">c) Devam eden işlerde; ilk sözleşme bedelinin tamamlanması şartıyla, ilk ilan tarihinden geriye doğru son </w:t>
      </w:r>
      <w:proofErr w:type="spellStart"/>
      <w:r w:rsidRPr="00E25883">
        <w:rPr>
          <w:rFonts w:ascii="Times New Roman" w:eastAsia="Calibri" w:hAnsi="Times New Roman" w:cs="Times New Roman"/>
          <w:sz w:val="24"/>
          <w:szCs w:val="24"/>
        </w:rPr>
        <w:t>onbeş</w:t>
      </w:r>
      <w:proofErr w:type="spellEnd"/>
      <w:r w:rsidRPr="00E25883">
        <w:rPr>
          <w:rFonts w:ascii="Times New Roman" w:eastAsia="Calibri" w:hAnsi="Times New Roman" w:cs="Times New Roman"/>
          <w:sz w:val="24"/>
          <w:szCs w:val="24"/>
        </w:rPr>
        <w:t xml:space="preserve"> yıl içinde gerçekleşme oranı toplam sözleşme bedelinin en az % 80'ine ulaşan ve kusursuz olarak gerçekleştirilen, </w:t>
      </w:r>
    </w:p>
    <w:p w:rsidR="00E25883" w:rsidRPr="00E25883" w:rsidRDefault="00E25883" w:rsidP="00E25883">
      <w:pPr>
        <w:jc w:val="both"/>
        <w:rPr>
          <w:rFonts w:ascii="Times New Roman" w:eastAsia="Calibri" w:hAnsi="Times New Roman" w:cs="Times New Roman"/>
          <w:sz w:val="24"/>
          <w:szCs w:val="24"/>
        </w:rPr>
      </w:pPr>
      <w:r w:rsidRPr="00E25883">
        <w:rPr>
          <w:rFonts w:ascii="Times New Roman" w:eastAsia="Calibri" w:hAnsi="Times New Roman" w:cs="Times New Roman"/>
          <w:sz w:val="24"/>
          <w:szCs w:val="24"/>
        </w:rPr>
        <w:t xml:space="preserve">ç) Devam eden işlerde; ilk sözleşme bedelinin tamamlanması şartıyla, ilk ilan tarihinden geriye doğru son </w:t>
      </w:r>
      <w:proofErr w:type="spellStart"/>
      <w:r w:rsidRPr="00E25883">
        <w:rPr>
          <w:rFonts w:ascii="Times New Roman" w:eastAsia="Calibri" w:hAnsi="Times New Roman" w:cs="Times New Roman"/>
          <w:sz w:val="24"/>
          <w:szCs w:val="24"/>
        </w:rPr>
        <w:t>onbeş</w:t>
      </w:r>
      <w:proofErr w:type="spellEnd"/>
      <w:r w:rsidRPr="00E25883">
        <w:rPr>
          <w:rFonts w:ascii="Times New Roman" w:eastAsia="Calibri" w:hAnsi="Times New Roman" w:cs="Times New Roman"/>
          <w:sz w:val="24"/>
          <w:szCs w:val="24"/>
        </w:rPr>
        <w:t xml:space="preserve"> yıl içinde gerçekleşme oranı toplam sözleşme bedelinin en az % 80'ine ulaşan ve kusursuz olarak gerçekleştirilen işlerde; ilk sözleşme bedelinin en az % 80'i oranında denetlenen ya da yönetilen, </w:t>
      </w:r>
    </w:p>
    <w:p w:rsidR="00E25883" w:rsidRPr="00E25883" w:rsidRDefault="00E25883" w:rsidP="00E25883">
      <w:pPr>
        <w:jc w:val="both"/>
        <w:rPr>
          <w:rFonts w:ascii="Times New Roman" w:eastAsia="Calibri" w:hAnsi="Times New Roman" w:cs="Times New Roman"/>
          <w:sz w:val="24"/>
          <w:szCs w:val="24"/>
        </w:rPr>
      </w:pPr>
      <w:r w:rsidRPr="00E25883">
        <w:rPr>
          <w:rFonts w:ascii="Times New Roman" w:eastAsia="Calibri" w:hAnsi="Times New Roman" w:cs="Times New Roman"/>
          <w:sz w:val="24"/>
          <w:szCs w:val="24"/>
        </w:rPr>
        <w:t xml:space="preserve">d) Devredilen işlerde, devir öncesindeki veya sonrasındaki dönemde ilk sözleşme bedelinin en az % 80'inin gerçekleştirilmesi şartıyla, ilk ilan tarihinden geriye doğru son </w:t>
      </w:r>
      <w:proofErr w:type="spellStart"/>
      <w:r w:rsidRPr="00E25883">
        <w:rPr>
          <w:rFonts w:ascii="Times New Roman" w:eastAsia="Calibri" w:hAnsi="Times New Roman" w:cs="Times New Roman"/>
          <w:sz w:val="24"/>
          <w:szCs w:val="24"/>
        </w:rPr>
        <w:t>onbeş</w:t>
      </w:r>
      <w:proofErr w:type="spellEnd"/>
      <w:r w:rsidRPr="00E25883">
        <w:rPr>
          <w:rFonts w:ascii="Times New Roman" w:eastAsia="Calibri" w:hAnsi="Times New Roman" w:cs="Times New Roman"/>
          <w:sz w:val="24"/>
          <w:szCs w:val="24"/>
        </w:rPr>
        <w:t xml:space="preserve"> yıl içinde geçici kabulü yapılan,</w:t>
      </w:r>
    </w:p>
    <w:p w:rsidR="00E25883" w:rsidRPr="00E25883" w:rsidRDefault="00E25883" w:rsidP="00E25883">
      <w:pPr>
        <w:jc w:val="both"/>
        <w:rPr>
          <w:rFonts w:ascii="Times New Roman" w:eastAsia="Calibri" w:hAnsi="Times New Roman" w:cs="Times New Roman"/>
          <w:sz w:val="24"/>
          <w:szCs w:val="24"/>
        </w:rPr>
      </w:pPr>
      <w:proofErr w:type="gramStart"/>
      <w:r w:rsidRPr="00E25883">
        <w:rPr>
          <w:rFonts w:ascii="Times New Roman" w:eastAsia="Calibri" w:hAnsi="Times New Roman" w:cs="Times New Roman"/>
          <w:sz w:val="24"/>
          <w:szCs w:val="24"/>
        </w:rPr>
        <w:t>işlere</w:t>
      </w:r>
      <w:proofErr w:type="gramEnd"/>
      <w:r w:rsidRPr="00E25883">
        <w:rPr>
          <w:rFonts w:ascii="Times New Roman" w:eastAsia="Calibri" w:hAnsi="Times New Roman" w:cs="Times New Roman"/>
          <w:sz w:val="24"/>
          <w:szCs w:val="24"/>
        </w:rPr>
        <w:t xml:space="preserve"> ilişkin deneyimini gösteren belgeleri sunması zorunludur. </w:t>
      </w:r>
      <w:r w:rsidRPr="00A40426">
        <w:rPr>
          <w:rFonts w:ascii="Times New Roman" w:eastAsia="Calibri" w:hAnsi="Times New Roman" w:cs="Times New Roman"/>
          <w:sz w:val="24"/>
          <w:szCs w:val="24"/>
        </w:rPr>
        <w:t>İstekli taraf</w:t>
      </w:r>
      <w:r w:rsidR="008B372F" w:rsidRPr="00A40426">
        <w:rPr>
          <w:rFonts w:ascii="Times New Roman" w:eastAsia="Calibri" w:hAnsi="Times New Roman" w:cs="Times New Roman"/>
          <w:sz w:val="24"/>
          <w:szCs w:val="24"/>
        </w:rPr>
        <w:t>ından</w:t>
      </w:r>
      <w:r w:rsidR="006C61ED" w:rsidRPr="00A40426">
        <w:rPr>
          <w:rFonts w:ascii="Times New Roman" w:eastAsia="Calibri" w:hAnsi="Times New Roman" w:cs="Times New Roman"/>
          <w:sz w:val="24"/>
          <w:szCs w:val="24"/>
        </w:rPr>
        <w:t>, 4.000.000,00 (Dört milyon) TL’</w:t>
      </w:r>
      <w:r w:rsidR="00A17027">
        <w:rPr>
          <w:rFonts w:ascii="Times New Roman" w:eastAsia="Calibri" w:hAnsi="Times New Roman" w:cs="Times New Roman"/>
          <w:sz w:val="24"/>
          <w:szCs w:val="24"/>
        </w:rPr>
        <w:t>den</w:t>
      </w:r>
      <w:bookmarkStart w:id="0" w:name="_GoBack"/>
      <w:bookmarkEnd w:id="0"/>
      <w:r w:rsidR="008B372F" w:rsidRPr="00A40426">
        <w:rPr>
          <w:rFonts w:ascii="Times New Roman" w:eastAsia="Calibri" w:hAnsi="Times New Roman" w:cs="Times New Roman"/>
          <w:sz w:val="24"/>
          <w:szCs w:val="24"/>
        </w:rPr>
        <w:t xml:space="preserve"> </w:t>
      </w:r>
      <w:r w:rsidR="006C61ED" w:rsidRPr="00A40426">
        <w:rPr>
          <w:rFonts w:ascii="Times New Roman" w:eastAsia="Calibri" w:hAnsi="Times New Roman" w:cs="Times New Roman"/>
          <w:sz w:val="24"/>
          <w:szCs w:val="24"/>
        </w:rPr>
        <w:t>az olmamak üzere</w:t>
      </w:r>
      <w:r w:rsidRPr="00A40426">
        <w:rPr>
          <w:rFonts w:ascii="Times New Roman" w:eastAsia="Calibri" w:hAnsi="Times New Roman" w:cs="Times New Roman"/>
          <w:sz w:val="24"/>
          <w:szCs w:val="24"/>
        </w:rPr>
        <w:t xml:space="preserve">, ihale konusu iş veya benzer işlere ait tek sözleşmeye ilişkin iş deneyimini gösteren belgelerin sunulması </w:t>
      </w:r>
      <w:r w:rsidRPr="00E25883">
        <w:rPr>
          <w:rFonts w:ascii="Times New Roman" w:eastAsia="Calibri" w:hAnsi="Times New Roman" w:cs="Times New Roman"/>
          <w:sz w:val="24"/>
          <w:szCs w:val="24"/>
        </w:rPr>
        <w:t xml:space="preserve">gerekir. </w:t>
      </w:r>
    </w:p>
    <w:p w:rsidR="00EA0A5B" w:rsidRDefault="00E25883" w:rsidP="00E25883">
      <w:pPr>
        <w:jc w:val="both"/>
        <w:rPr>
          <w:rFonts w:ascii="Times New Roman" w:eastAsia="Calibri" w:hAnsi="Times New Roman" w:cs="Times New Roman"/>
          <w:sz w:val="24"/>
          <w:szCs w:val="24"/>
        </w:rPr>
      </w:pPr>
      <w:r w:rsidRPr="00E25883">
        <w:rPr>
          <w:rFonts w:ascii="Times New Roman" w:eastAsia="Calibri" w:hAnsi="Times New Roman" w:cs="Times New Roman"/>
          <w:sz w:val="24"/>
          <w:szCs w:val="24"/>
        </w:rPr>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w:t>
      </w:r>
    </w:p>
    <w:p w:rsidR="00FF58C3" w:rsidRPr="00FF58C3" w:rsidRDefault="00FF58C3" w:rsidP="00FF58C3">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4.3.2 </w:t>
      </w:r>
      <w:r w:rsidRPr="00FF58C3">
        <w:rPr>
          <w:rFonts w:ascii="Times New Roman" w:eastAsia="Calibri" w:hAnsi="Times New Roman" w:cs="Times New Roman"/>
          <w:sz w:val="24"/>
          <w:szCs w:val="24"/>
        </w:rPr>
        <w:t>Bu ihalede benzer iş olarak kabul edilecek işler:</w:t>
      </w:r>
    </w:p>
    <w:p w:rsidR="00FF58C3" w:rsidRPr="00FF58C3" w:rsidRDefault="00FF58C3" w:rsidP="00FF58C3">
      <w:pPr>
        <w:jc w:val="both"/>
        <w:rPr>
          <w:rFonts w:ascii="Times New Roman" w:eastAsia="Calibri" w:hAnsi="Times New Roman" w:cs="Times New Roman"/>
          <w:sz w:val="24"/>
          <w:szCs w:val="24"/>
        </w:rPr>
      </w:pPr>
      <w:proofErr w:type="gramStart"/>
      <w:r w:rsidRPr="00FF58C3">
        <w:rPr>
          <w:rFonts w:ascii="Times New Roman" w:eastAsia="Calibri" w:hAnsi="Times New Roman" w:cs="Times New Roman"/>
          <w:sz w:val="24"/>
          <w:szCs w:val="24"/>
        </w:rPr>
        <w:t>11/06/2011</w:t>
      </w:r>
      <w:proofErr w:type="gramEnd"/>
      <w:r w:rsidRPr="00FF58C3">
        <w:rPr>
          <w:rFonts w:ascii="Times New Roman" w:eastAsia="Calibri" w:hAnsi="Times New Roman" w:cs="Times New Roman"/>
          <w:sz w:val="24"/>
          <w:szCs w:val="24"/>
        </w:rPr>
        <w:t xml:space="preserve"> tarihli, 27961 sayılı Resmi </w:t>
      </w:r>
      <w:proofErr w:type="spellStart"/>
      <w:r w:rsidRPr="00FF58C3">
        <w:rPr>
          <w:rFonts w:ascii="Times New Roman" w:eastAsia="Calibri" w:hAnsi="Times New Roman" w:cs="Times New Roman"/>
          <w:sz w:val="24"/>
          <w:szCs w:val="24"/>
        </w:rPr>
        <w:t>Gazete’de</w:t>
      </w:r>
      <w:proofErr w:type="spellEnd"/>
      <w:r w:rsidRPr="00FF58C3">
        <w:rPr>
          <w:rFonts w:ascii="Times New Roman" w:eastAsia="Calibri" w:hAnsi="Times New Roman" w:cs="Times New Roman"/>
          <w:sz w:val="24"/>
          <w:szCs w:val="24"/>
        </w:rPr>
        <w:t xml:space="preserve"> yayımlanan ve Yapım İşlerinde Benzer İş Grupları Tebliğinde yer alan B-III (Bina İşleri) Grubu İşler benzer iş olarak kabul edilecektir.</w:t>
      </w:r>
    </w:p>
    <w:p w:rsidR="00FF58C3" w:rsidRPr="00E25883" w:rsidRDefault="004A2964" w:rsidP="00FF58C3">
      <w:pPr>
        <w:jc w:val="both"/>
        <w:rPr>
          <w:rFonts w:ascii="Times New Roman" w:eastAsia="Calibri" w:hAnsi="Times New Roman" w:cs="Times New Roman"/>
          <w:sz w:val="24"/>
          <w:szCs w:val="24"/>
        </w:rPr>
      </w:pPr>
      <w:r>
        <w:rPr>
          <w:rFonts w:ascii="Times New Roman" w:eastAsia="Calibri" w:hAnsi="Times New Roman" w:cs="Times New Roman"/>
          <w:b/>
          <w:sz w:val="24"/>
          <w:szCs w:val="24"/>
        </w:rPr>
        <w:t>4.3.3.</w:t>
      </w:r>
      <w:r>
        <w:rPr>
          <w:rFonts w:ascii="Times New Roman" w:eastAsia="Calibri" w:hAnsi="Times New Roman" w:cs="Times New Roman"/>
          <w:sz w:val="24"/>
          <w:szCs w:val="24"/>
        </w:rPr>
        <w:t xml:space="preserve"> </w:t>
      </w:r>
      <w:r w:rsidR="00FF58C3" w:rsidRPr="008E31C7">
        <w:rPr>
          <w:rFonts w:ascii="Times New Roman" w:eastAsia="Calibri" w:hAnsi="Times New Roman" w:cs="Times New Roman"/>
          <w:sz w:val="24"/>
          <w:szCs w:val="24"/>
        </w:rPr>
        <w:t xml:space="preserve">Benzer işe denk sayılacak mühendislik veya mimarlık bölümleri (Mezuniyet belgeleri/diplomalar): 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00FF58C3" w:rsidRPr="008E31C7">
        <w:rPr>
          <w:rFonts w:ascii="Times New Roman" w:eastAsia="Calibri" w:hAnsi="Times New Roman" w:cs="Times New Roman"/>
          <w:sz w:val="24"/>
          <w:szCs w:val="24"/>
        </w:rPr>
        <w:t>onbeş</w:t>
      </w:r>
      <w:proofErr w:type="spellEnd"/>
      <w:r w:rsidR="00FF58C3" w:rsidRPr="008E31C7">
        <w:rPr>
          <w:rFonts w:ascii="Times New Roman" w:eastAsia="Calibri" w:hAnsi="Times New Roman" w:cs="Times New Roman"/>
          <w:sz w:val="24"/>
          <w:szCs w:val="24"/>
        </w:rPr>
        <w:t xml:space="preserve"> yıldan fazlasının değerlendirmeye alınabilmesi için, başvuru veya teklif kapsamında mezuniyet belgesi sahibine ait yapım işine ilişkin bir iş deneyim belgesinin sunulması zorunludur.</w:t>
      </w:r>
    </w:p>
    <w:p w:rsidR="000E6550" w:rsidRPr="008E6670" w:rsidRDefault="000E6550" w:rsidP="00B05EB0">
      <w:pPr>
        <w:pStyle w:val="Default"/>
        <w:spacing w:line="360" w:lineRule="auto"/>
        <w:ind w:right="-2"/>
        <w:jc w:val="both"/>
      </w:pPr>
      <w:r w:rsidRPr="00BB70C2">
        <w:rPr>
          <w:b/>
        </w:rPr>
        <w:t>5</w:t>
      </w:r>
      <w:r w:rsidR="00C659D5">
        <w:rPr>
          <w:b/>
        </w:rPr>
        <w:t xml:space="preserve"> </w:t>
      </w:r>
      <w:r w:rsidRPr="00BB70C2">
        <w:rPr>
          <w:b/>
        </w:rPr>
        <w:t>-</w:t>
      </w:r>
      <w:r w:rsidR="00BB70C2">
        <w:t xml:space="preserve"> </w:t>
      </w:r>
      <w:r w:rsidR="005558D1" w:rsidRPr="005558D1">
        <w:rPr>
          <w:rFonts w:eastAsia="Calibri"/>
          <w:color w:val="auto"/>
        </w:rPr>
        <w:t xml:space="preserve">Ekonomik açıdan en avantajlı teklif </w:t>
      </w:r>
      <w:r w:rsidR="005558D1" w:rsidRPr="008E31C7">
        <w:rPr>
          <w:rFonts w:eastAsia="Calibri"/>
          <w:color w:val="auto"/>
        </w:rPr>
        <w:t xml:space="preserve">en düşük fiyat esasına </w:t>
      </w:r>
      <w:proofErr w:type="gramStart"/>
      <w:r w:rsidR="005558D1" w:rsidRPr="008E31C7">
        <w:rPr>
          <w:rFonts w:eastAsia="Calibri"/>
          <w:color w:val="auto"/>
        </w:rPr>
        <w:t>göre</w:t>
      </w:r>
      <w:r w:rsidR="005558D1" w:rsidRPr="008E31C7">
        <w:rPr>
          <w:rFonts w:eastAsia="Calibri"/>
          <w:i/>
          <w:color w:val="auto"/>
        </w:rPr>
        <w:t xml:space="preserve"> </w:t>
      </w:r>
      <w:r w:rsidR="005558D1" w:rsidRPr="005558D1">
        <w:rPr>
          <w:rFonts w:eastAsia="Calibri"/>
          <w:color w:val="auto"/>
        </w:rPr>
        <w:t xml:space="preserve"> belirlenecektir</w:t>
      </w:r>
      <w:proofErr w:type="gramEnd"/>
      <w:r w:rsidR="005558D1" w:rsidRPr="005558D1">
        <w:rPr>
          <w:rFonts w:eastAsia="Calibri"/>
          <w:color w:val="auto"/>
        </w:rPr>
        <w:t>.</w:t>
      </w:r>
    </w:p>
    <w:p w:rsidR="00E16A13" w:rsidRPr="008B372F" w:rsidRDefault="00E16A13" w:rsidP="00E16A13">
      <w:pPr>
        <w:jc w:val="both"/>
        <w:rPr>
          <w:rFonts w:ascii="Times New Roman" w:hAnsi="Times New Roman" w:cs="Times New Roman"/>
          <w:sz w:val="24"/>
          <w:szCs w:val="24"/>
          <w:u w:val="single"/>
        </w:rPr>
      </w:pPr>
      <w:r w:rsidRPr="00185D34">
        <w:rPr>
          <w:rFonts w:ascii="Times New Roman" w:hAnsi="Times New Roman" w:cs="Times New Roman"/>
          <w:b/>
          <w:sz w:val="24"/>
          <w:szCs w:val="24"/>
        </w:rPr>
        <w:t>6</w:t>
      </w:r>
      <w:r>
        <w:rPr>
          <w:rFonts w:ascii="Times New Roman" w:hAnsi="Times New Roman" w:cs="Times New Roman"/>
          <w:b/>
          <w:sz w:val="24"/>
          <w:szCs w:val="24"/>
        </w:rPr>
        <w:t xml:space="preserve"> </w:t>
      </w:r>
      <w:r w:rsidRPr="00185D34">
        <w:rPr>
          <w:rFonts w:ascii="Times New Roman" w:hAnsi="Times New Roman" w:cs="Times New Roman"/>
          <w:b/>
          <w:sz w:val="24"/>
          <w:szCs w:val="24"/>
        </w:rPr>
        <w:t>-</w:t>
      </w:r>
      <w:r>
        <w:rPr>
          <w:rFonts w:ascii="Times New Roman" w:hAnsi="Times New Roman" w:cs="Times New Roman"/>
          <w:sz w:val="24"/>
          <w:szCs w:val="24"/>
        </w:rPr>
        <w:t xml:space="preserve"> </w:t>
      </w:r>
      <w:r w:rsidR="004A2964">
        <w:rPr>
          <w:rFonts w:ascii="Times New Roman" w:hAnsi="Times New Roman" w:cs="Times New Roman"/>
          <w:sz w:val="24"/>
          <w:szCs w:val="24"/>
        </w:rPr>
        <w:t xml:space="preserve">İhale dokümanı “Zafer Kalkınma Ajansı Cumhuriyet Mah. </w:t>
      </w:r>
      <w:proofErr w:type="spellStart"/>
      <w:r w:rsidR="004A2964">
        <w:rPr>
          <w:rFonts w:ascii="Times New Roman" w:hAnsi="Times New Roman" w:cs="Times New Roman"/>
          <w:sz w:val="24"/>
          <w:szCs w:val="24"/>
        </w:rPr>
        <w:t>Haymeana</w:t>
      </w:r>
      <w:proofErr w:type="spellEnd"/>
      <w:r w:rsidR="004A2964">
        <w:rPr>
          <w:rFonts w:ascii="Times New Roman" w:hAnsi="Times New Roman" w:cs="Times New Roman"/>
          <w:sz w:val="24"/>
          <w:szCs w:val="24"/>
        </w:rPr>
        <w:t xml:space="preserve"> Cad. </w:t>
      </w:r>
      <w:proofErr w:type="spellStart"/>
      <w:r w:rsidR="004A2964">
        <w:rPr>
          <w:rFonts w:ascii="Times New Roman" w:hAnsi="Times New Roman" w:cs="Times New Roman"/>
          <w:sz w:val="24"/>
          <w:szCs w:val="24"/>
        </w:rPr>
        <w:t>Metem</w:t>
      </w:r>
      <w:proofErr w:type="spellEnd"/>
      <w:r w:rsidR="004A2964">
        <w:rPr>
          <w:rFonts w:ascii="Times New Roman" w:hAnsi="Times New Roman" w:cs="Times New Roman"/>
          <w:sz w:val="24"/>
          <w:szCs w:val="24"/>
        </w:rPr>
        <w:t xml:space="preserve"> Tesisleri Kat:4 Kütahya” </w:t>
      </w:r>
      <w:r w:rsidRPr="00185D34">
        <w:rPr>
          <w:rFonts w:ascii="Times New Roman" w:hAnsi="Times New Roman" w:cs="Times New Roman"/>
          <w:sz w:val="24"/>
          <w:szCs w:val="24"/>
        </w:rPr>
        <w:t>a</w:t>
      </w:r>
      <w:r>
        <w:rPr>
          <w:rFonts w:ascii="Times New Roman" w:hAnsi="Times New Roman" w:cs="Times New Roman"/>
          <w:sz w:val="24"/>
          <w:szCs w:val="24"/>
        </w:rPr>
        <w:t xml:space="preserve">dresinde </w:t>
      </w:r>
      <w:r w:rsidR="001C089E">
        <w:rPr>
          <w:rFonts w:ascii="Times New Roman" w:hAnsi="Times New Roman" w:cs="Times New Roman"/>
          <w:sz w:val="24"/>
          <w:szCs w:val="24"/>
        </w:rPr>
        <w:t xml:space="preserve">ve </w:t>
      </w:r>
      <w:hyperlink r:id="rId9" w:history="1">
        <w:r w:rsidR="001C089E" w:rsidRPr="00A07D6A">
          <w:rPr>
            <w:rStyle w:val="Kpr"/>
            <w:rFonts w:ascii="Times New Roman" w:hAnsi="Times New Roman" w:cs="Times New Roman"/>
            <w:sz w:val="24"/>
            <w:szCs w:val="24"/>
          </w:rPr>
          <w:t>www.zafer.org.tr</w:t>
        </w:r>
      </w:hyperlink>
      <w:r w:rsidR="001C089E">
        <w:rPr>
          <w:rFonts w:ascii="Times New Roman" w:hAnsi="Times New Roman" w:cs="Times New Roman"/>
          <w:sz w:val="24"/>
          <w:szCs w:val="24"/>
        </w:rPr>
        <w:t xml:space="preserve"> internet adresinde </w:t>
      </w:r>
      <w:r>
        <w:rPr>
          <w:rFonts w:ascii="Times New Roman" w:hAnsi="Times New Roman" w:cs="Times New Roman"/>
          <w:sz w:val="24"/>
          <w:szCs w:val="24"/>
        </w:rPr>
        <w:t xml:space="preserve">görülebilir ve </w:t>
      </w:r>
      <w:r w:rsidR="008E31C7">
        <w:rPr>
          <w:rFonts w:ascii="Times New Roman" w:hAnsi="Times New Roman" w:cs="Times New Roman"/>
          <w:sz w:val="24"/>
          <w:szCs w:val="24"/>
        </w:rPr>
        <w:t>5</w:t>
      </w:r>
      <w:r w:rsidR="00983D70">
        <w:rPr>
          <w:rFonts w:ascii="Times New Roman" w:hAnsi="Times New Roman" w:cs="Times New Roman"/>
          <w:sz w:val="24"/>
          <w:szCs w:val="24"/>
        </w:rPr>
        <w:t>00</w:t>
      </w:r>
      <w:r>
        <w:rPr>
          <w:rFonts w:ascii="Times New Roman" w:hAnsi="Times New Roman" w:cs="Times New Roman"/>
          <w:sz w:val="24"/>
          <w:szCs w:val="24"/>
        </w:rPr>
        <w:t xml:space="preserve"> </w:t>
      </w:r>
      <w:r w:rsidRPr="00185D34">
        <w:rPr>
          <w:rFonts w:ascii="Times New Roman" w:hAnsi="Times New Roman" w:cs="Times New Roman"/>
          <w:sz w:val="24"/>
          <w:szCs w:val="24"/>
        </w:rPr>
        <w:t>TL karşılığı</w:t>
      </w:r>
      <w:r w:rsidR="004A2964">
        <w:rPr>
          <w:rFonts w:ascii="Times New Roman" w:hAnsi="Times New Roman" w:cs="Times New Roman"/>
          <w:sz w:val="24"/>
          <w:szCs w:val="24"/>
        </w:rPr>
        <w:t>nda aynı adresten</w:t>
      </w:r>
      <w:r w:rsidRPr="00185D34">
        <w:rPr>
          <w:rFonts w:ascii="Times New Roman" w:hAnsi="Times New Roman" w:cs="Times New Roman"/>
          <w:sz w:val="24"/>
          <w:szCs w:val="24"/>
        </w:rPr>
        <w:t xml:space="preserve"> temin edilebilir. İhaleye teklif verecek olanların ihale dokümanını satın almaları zorunludur.</w:t>
      </w:r>
      <w:r w:rsidR="001C089E">
        <w:rPr>
          <w:rFonts w:ascii="Times New Roman" w:hAnsi="Times New Roman" w:cs="Times New Roman"/>
          <w:sz w:val="24"/>
          <w:szCs w:val="24"/>
        </w:rPr>
        <w:t xml:space="preserve"> </w:t>
      </w:r>
      <w:r w:rsidR="001C089E" w:rsidRPr="008B372F">
        <w:rPr>
          <w:rFonts w:ascii="Times New Roman" w:hAnsi="Times New Roman" w:cs="Times New Roman"/>
          <w:sz w:val="24"/>
          <w:szCs w:val="24"/>
          <w:u w:val="single"/>
        </w:rPr>
        <w:t xml:space="preserve">Doküman satın almak isteyenlerin öncelikle Ajansımızın Ziraat Bankası IBAN </w:t>
      </w:r>
      <w:r w:rsidR="001C089E" w:rsidRPr="008B372F">
        <w:rPr>
          <w:rFonts w:ascii="Times New Roman" w:hAnsi="Times New Roman" w:cs="Times New Roman"/>
          <w:sz w:val="24"/>
          <w:szCs w:val="24"/>
          <w:u w:val="single"/>
        </w:rPr>
        <w:lastRenderedPageBreak/>
        <w:t xml:space="preserve">TR120001000179528849475001 </w:t>
      </w:r>
      <w:proofErr w:type="spellStart"/>
      <w:r w:rsidR="001C089E" w:rsidRPr="008B372F">
        <w:rPr>
          <w:rFonts w:ascii="Times New Roman" w:hAnsi="Times New Roman" w:cs="Times New Roman"/>
          <w:sz w:val="24"/>
          <w:szCs w:val="24"/>
          <w:u w:val="single"/>
        </w:rPr>
        <w:t>nolu</w:t>
      </w:r>
      <w:proofErr w:type="spellEnd"/>
      <w:r w:rsidR="001C089E" w:rsidRPr="008B372F">
        <w:rPr>
          <w:rFonts w:ascii="Times New Roman" w:hAnsi="Times New Roman" w:cs="Times New Roman"/>
          <w:sz w:val="24"/>
          <w:szCs w:val="24"/>
          <w:u w:val="single"/>
        </w:rPr>
        <w:t xml:space="preserve"> hesabına doküman bedelini yatırmaları ve </w:t>
      </w:r>
      <w:proofErr w:type="gramStart"/>
      <w:r w:rsidR="001C089E" w:rsidRPr="008B372F">
        <w:rPr>
          <w:rFonts w:ascii="Times New Roman" w:hAnsi="Times New Roman" w:cs="Times New Roman"/>
          <w:sz w:val="24"/>
          <w:szCs w:val="24"/>
          <w:u w:val="single"/>
        </w:rPr>
        <w:t>dekontu</w:t>
      </w:r>
      <w:proofErr w:type="gramEnd"/>
      <w:r w:rsidR="001C089E" w:rsidRPr="008B372F">
        <w:rPr>
          <w:rFonts w:ascii="Times New Roman" w:hAnsi="Times New Roman" w:cs="Times New Roman"/>
          <w:sz w:val="24"/>
          <w:szCs w:val="24"/>
          <w:u w:val="single"/>
        </w:rPr>
        <w:t xml:space="preserve"> Ajans’a ibraz etmeleri gerekmektedir.</w:t>
      </w:r>
    </w:p>
    <w:p w:rsidR="00E16A13" w:rsidRPr="00185D34" w:rsidRDefault="00E16A13" w:rsidP="00E16A13">
      <w:pPr>
        <w:jc w:val="both"/>
        <w:rPr>
          <w:rFonts w:ascii="Times New Roman" w:hAnsi="Times New Roman" w:cs="Times New Roman"/>
          <w:sz w:val="24"/>
          <w:szCs w:val="24"/>
        </w:rPr>
      </w:pPr>
      <w:r w:rsidRPr="00185D34">
        <w:rPr>
          <w:rFonts w:ascii="Times New Roman" w:hAnsi="Times New Roman" w:cs="Times New Roman"/>
          <w:b/>
          <w:sz w:val="24"/>
          <w:szCs w:val="24"/>
        </w:rPr>
        <w:t>7</w:t>
      </w:r>
      <w:r>
        <w:rPr>
          <w:rFonts w:ascii="Times New Roman" w:hAnsi="Times New Roman" w:cs="Times New Roman"/>
          <w:b/>
          <w:sz w:val="24"/>
          <w:szCs w:val="24"/>
        </w:rPr>
        <w:t xml:space="preserve"> </w:t>
      </w:r>
      <w:r w:rsidRPr="00185D34">
        <w:rPr>
          <w:rFonts w:ascii="Times New Roman" w:hAnsi="Times New Roman" w:cs="Times New Roman"/>
          <w:b/>
          <w:sz w:val="24"/>
          <w:szCs w:val="24"/>
        </w:rPr>
        <w:t>-</w:t>
      </w:r>
      <w:r>
        <w:rPr>
          <w:rFonts w:ascii="Times New Roman" w:hAnsi="Times New Roman" w:cs="Times New Roman"/>
          <w:sz w:val="24"/>
          <w:szCs w:val="24"/>
        </w:rPr>
        <w:t xml:space="preserve"> </w:t>
      </w:r>
      <w:r w:rsidRPr="00185D34">
        <w:rPr>
          <w:rFonts w:ascii="Times New Roman" w:hAnsi="Times New Roman" w:cs="Times New Roman"/>
          <w:sz w:val="24"/>
          <w:szCs w:val="24"/>
        </w:rPr>
        <w:t xml:space="preserve">Teklifler, </w:t>
      </w:r>
      <w:r w:rsidR="008E31C7" w:rsidRPr="008E31C7">
        <w:rPr>
          <w:rFonts w:ascii="Times New Roman" w:hAnsi="Times New Roman" w:cs="Times New Roman"/>
          <w:i/>
          <w:sz w:val="24"/>
          <w:szCs w:val="24"/>
        </w:rPr>
        <w:t>1</w:t>
      </w:r>
      <w:r w:rsidR="00073436">
        <w:rPr>
          <w:rFonts w:ascii="Times New Roman" w:hAnsi="Times New Roman" w:cs="Times New Roman"/>
          <w:i/>
          <w:sz w:val="24"/>
          <w:szCs w:val="24"/>
        </w:rPr>
        <w:t>7</w:t>
      </w:r>
      <w:r w:rsidR="008E31C7" w:rsidRPr="008E31C7">
        <w:rPr>
          <w:rFonts w:ascii="Times New Roman" w:hAnsi="Times New Roman" w:cs="Times New Roman"/>
          <w:i/>
          <w:sz w:val="24"/>
          <w:szCs w:val="24"/>
        </w:rPr>
        <w:t>.0</w:t>
      </w:r>
      <w:r w:rsidR="00073436">
        <w:rPr>
          <w:rFonts w:ascii="Times New Roman" w:hAnsi="Times New Roman" w:cs="Times New Roman"/>
          <w:i/>
          <w:sz w:val="24"/>
          <w:szCs w:val="24"/>
        </w:rPr>
        <w:t>9</w:t>
      </w:r>
      <w:r w:rsidR="008E31C7" w:rsidRPr="008E31C7">
        <w:rPr>
          <w:rFonts w:ascii="Times New Roman" w:hAnsi="Times New Roman" w:cs="Times New Roman"/>
          <w:i/>
          <w:sz w:val="24"/>
          <w:szCs w:val="24"/>
        </w:rPr>
        <w:t>.2013</w:t>
      </w:r>
      <w:r w:rsidRPr="00185D34">
        <w:rPr>
          <w:rFonts w:ascii="Times New Roman" w:hAnsi="Times New Roman" w:cs="Times New Roman"/>
          <w:sz w:val="24"/>
          <w:szCs w:val="24"/>
        </w:rPr>
        <w:t xml:space="preserve">, saat </w:t>
      </w:r>
      <w:r w:rsidR="008E31C7">
        <w:rPr>
          <w:rFonts w:ascii="Times New Roman" w:hAnsi="Times New Roman" w:cs="Times New Roman"/>
          <w:i/>
          <w:sz w:val="24"/>
          <w:szCs w:val="24"/>
        </w:rPr>
        <w:t>10.00</w:t>
      </w:r>
      <w:r w:rsidRPr="00185D34">
        <w:rPr>
          <w:rFonts w:ascii="Times New Roman" w:hAnsi="Times New Roman" w:cs="Times New Roman"/>
          <w:sz w:val="24"/>
          <w:szCs w:val="24"/>
        </w:rPr>
        <w:t>’</w:t>
      </w:r>
      <w:r w:rsidR="008E31C7">
        <w:rPr>
          <w:rFonts w:ascii="Times New Roman" w:hAnsi="Times New Roman" w:cs="Times New Roman"/>
          <w:sz w:val="24"/>
          <w:szCs w:val="24"/>
        </w:rPr>
        <w:t>a</w:t>
      </w:r>
      <w:r w:rsidRPr="00185D34">
        <w:rPr>
          <w:rFonts w:ascii="Times New Roman" w:hAnsi="Times New Roman" w:cs="Times New Roman"/>
          <w:sz w:val="24"/>
          <w:szCs w:val="24"/>
        </w:rPr>
        <w:t xml:space="preserve"> kadar </w:t>
      </w:r>
      <w:r w:rsidR="005F71DF">
        <w:rPr>
          <w:rFonts w:ascii="Times New Roman" w:hAnsi="Times New Roman" w:cs="Times New Roman"/>
          <w:sz w:val="24"/>
          <w:szCs w:val="24"/>
        </w:rPr>
        <w:t>Zafer Kalkınma Ajansı’na</w:t>
      </w:r>
      <w:r w:rsidRPr="00185D34">
        <w:rPr>
          <w:rFonts w:ascii="Times New Roman" w:hAnsi="Times New Roman" w:cs="Times New Roman"/>
          <w:sz w:val="24"/>
          <w:szCs w:val="24"/>
        </w:rPr>
        <w:t xml:space="preserve"> verilebileceği gibi, iadeli taahhütlü posta vasıtasıyla da gönderilebilir. Postada yaşanacak gecikmelerden Ajans sorumlu tutulamaz.</w:t>
      </w:r>
    </w:p>
    <w:p w:rsidR="005F71DF" w:rsidRPr="008E31C7" w:rsidRDefault="00E16A13" w:rsidP="00E16A13">
      <w:pPr>
        <w:jc w:val="both"/>
        <w:rPr>
          <w:rFonts w:ascii="Times New Roman" w:hAnsi="Times New Roman" w:cs="Times New Roman"/>
          <w:sz w:val="24"/>
          <w:szCs w:val="24"/>
        </w:rPr>
      </w:pPr>
      <w:r w:rsidRPr="00185D34">
        <w:rPr>
          <w:rFonts w:ascii="Times New Roman" w:hAnsi="Times New Roman" w:cs="Times New Roman"/>
          <w:b/>
          <w:sz w:val="24"/>
          <w:szCs w:val="24"/>
        </w:rPr>
        <w:t>8</w:t>
      </w:r>
      <w:r>
        <w:rPr>
          <w:rFonts w:ascii="Times New Roman" w:hAnsi="Times New Roman" w:cs="Times New Roman"/>
          <w:b/>
          <w:sz w:val="24"/>
          <w:szCs w:val="24"/>
        </w:rPr>
        <w:t xml:space="preserve"> </w:t>
      </w:r>
      <w:r w:rsidRPr="00185D34">
        <w:rPr>
          <w:rFonts w:ascii="Times New Roman" w:hAnsi="Times New Roman" w:cs="Times New Roman"/>
          <w:b/>
          <w:sz w:val="24"/>
          <w:szCs w:val="24"/>
        </w:rPr>
        <w:t>-</w:t>
      </w:r>
      <w:r>
        <w:rPr>
          <w:rFonts w:ascii="Times New Roman" w:hAnsi="Times New Roman" w:cs="Times New Roman"/>
          <w:sz w:val="24"/>
          <w:szCs w:val="24"/>
        </w:rPr>
        <w:t xml:space="preserve"> </w:t>
      </w:r>
      <w:r w:rsidRPr="00185D34">
        <w:rPr>
          <w:rFonts w:ascii="Times New Roman" w:hAnsi="Times New Roman" w:cs="Times New Roman"/>
          <w:sz w:val="24"/>
          <w:szCs w:val="24"/>
        </w:rPr>
        <w:t>İstekliler tekliflerini</w:t>
      </w:r>
      <w:r w:rsidRPr="008E31C7">
        <w:rPr>
          <w:rFonts w:ascii="Times New Roman" w:hAnsi="Times New Roman" w:cs="Times New Roman"/>
          <w:sz w:val="24"/>
          <w:szCs w:val="24"/>
        </w:rPr>
        <w:t xml:space="preserve">, </w:t>
      </w:r>
      <w:r w:rsidR="005F71DF" w:rsidRPr="008E31C7">
        <w:rPr>
          <w:rFonts w:ascii="Times New Roman" w:hAnsi="Times New Roman" w:cs="Times New Roman"/>
          <w:sz w:val="24"/>
          <w:szCs w:val="24"/>
        </w:rPr>
        <w:t>götürü bedel</w:t>
      </w:r>
      <w:r w:rsidRPr="008E31C7">
        <w:rPr>
          <w:rFonts w:ascii="Times New Roman" w:hAnsi="Times New Roman" w:cs="Times New Roman"/>
          <w:sz w:val="24"/>
          <w:szCs w:val="24"/>
        </w:rPr>
        <w:t xml:space="preserve"> üzerinden </w:t>
      </w:r>
      <w:r w:rsidR="005F71DF" w:rsidRPr="008E31C7">
        <w:rPr>
          <w:rFonts w:ascii="Times New Roman" w:hAnsi="Times New Roman" w:cs="Times New Roman"/>
          <w:sz w:val="24"/>
          <w:szCs w:val="24"/>
        </w:rPr>
        <w:t>vereceklerdir. İhale sonucu</w:t>
      </w:r>
      <w:r w:rsidRPr="008E31C7">
        <w:rPr>
          <w:rFonts w:ascii="Times New Roman" w:hAnsi="Times New Roman" w:cs="Times New Roman"/>
          <w:sz w:val="24"/>
          <w:szCs w:val="24"/>
        </w:rPr>
        <w:t xml:space="preserve"> üzerine ihale yapılan istekliyle toplam bedel üzerinden götürü bedel sözleşme imzalanacaktır. </w:t>
      </w:r>
    </w:p>
    <w:p w:rsidR="00E16A13" w:rsidRPr="00185D34" w:rsidRDefault="00E16A13" w:rsidP="00E16A13">
      <w:pPr>
        <w:jc w:val="both"/>
        <w:rPr>
          <w:rFonts w:ascii="Times New Roman" w:hAnsi="Times New Roman" w:cs="Times New Roman"/>
          <w:sz w:val="24"/>
          <w:szCs w:val="24"/>
        </w:rPr>
      </w:pPr>
      <w:r w:rsidRPr="00185D34">
        <w:rPr>
          <w:rFonts w:ascii="Times New Roman" w:hAnsi="Times New Roman" w:cs="Times New Roman"/>
          <w:b/>
          <w:sz w:val="24"/>
          <w:szCs w:val="24"/>
        </w:rPr>
        <w:t>9</w:t>
      </w:r>
      <w:r w:rsidR="00A772DD">
        <w:rPr>
          <w:rFonts w:ascii="Times New Roman" w:hAnsi="Times New Roman" w:cs="Times New Roman"/>
          <w:b/>
          <w:sz w:val="24"/>
          <w:szCs w:val="24"/>
        </w:rPr>
        <w:t xml:space="preserve"> </w:t>
      </w:r>
      <w:r w:rsidRPr="00185D34">
        <w:rPr>
          <w:rFonts w:ascii="Times New Roman" w:hAnsi="Times New Roman" w:cs="Times New Roman"/>
          <w:b/>
          <w:sz w:val="24"/>
          <w:szCs w:val="24"/>
        </w:rPr>
        <w:t>-</w:t>
      </w:r>
      <w:r>
        <w:rPr>
          <w:rFonts w:ascii="Times New Roman" w:hAnsi="Times New Roman" w:cs="Times New Roman"/>
          <w:sz w:val="24"/>
          <w:szCs w:val="24"/>
        </w:rPr>
        <w:t xml:space="preserve"> </w:t>
      </w:r>
      <w:r w:rsidRPr="00185D34">
        <w:rPr>
          <w:rFonts w:ascii="Times New Roman" w:hAnsi="Times New Roman" w:cs="Times New Roman"/>
          <w:sz w:val="24"/>
          <w:szCs w:val="24"/>
        </w:rPr>
        <w:t xml:space="preserve">İstekliler teklif ettikleri bedelin %3’ünden az olmamak üzere kendi belirleyecekleri tutarda geçici teminat vereceklerdir. </w:t>
      </w:r>
    </w:p>
    <w:p w:rsidR="00E16A13" w:rsidRPr="00185D34" w:rsidRDefault="00E16A13" w:rsidP="00E16A13">
      <w:pPr>
        <w:jc w:val="both"/>
        <w:rPr>
          <w:rFonts w:ascii="Times New Roman" w:hAnsi="Times New Roman" w:cs="Times New Roman"/>
          <w:sz w:val="24"/>
          <w:szCs w:val="24"/>
        </w:rPr>
      </w:pPr>
      <w:r w:rsidRPr="00185D34">
        <w:rPr>
          <w:rFonts w:ascii="Times New Roman" w:hAnsi="Times New Roman" w:cs="Times New Roman"/>
          <w:b/>
          <w:sz w:val="24"/>
          <w:szCs w:val="24"/>
        </w:rPr>
        <w:t>10</w:t>
      </w:r>
      <w:r w:rsidR="00A772DD">
        <w:rPr>
          <w:rFonts w:ascii="Times New Roman" w:hAnsi="Times New Roman" w:cs="Times New Roman"/>
          <w:b/>
          <w:sz w:val="24"/>
          <w:szCs w:val="24"/>
        </w:rPr>
        <w:t xml:space="preserve"> </w:t>
      </w:r>
      <w:r w:rsidRPr="00185D34">
        <w:rPr>
          <w:rFonts w:ascii="Times New Roman" w:hAnsi="Times New Roman" w:cs="Times New Roman"/>
          <w:b/>
          <w:sz w:val="24"/>
          <w:szCs w:val="24"/>
        </w:rPr>
        <w:t>-</w:t>
      </w:r>
      <w:r w:rsidRPr="00185D34">
        <w:rPr>
          <w:rFonts w:ascii="Times New Roman" w:hAnsi="Times New Roman" w:cs="Times New Roman"/>
          <w:sz w:val="24"/>
          <w:szCs w:val="24"/>
        </w:rPr>
        <w:t xml:space="preserve"> Verilen tekliflerin geçerlik süresi, ihale tarihinden itibaren en az </w:t>
      </w:r>
      <w:r w:rsidR="004E545B">
        <w:rPr>
          <w:rFonts w:ascii="Times New Roman" w:hAnsi="Times New Roman" w:cs="Times New Roman"/>
          <w:sz w:val="24"/>
          <w:szCs w:val="24"/>
        </w:rPr>
        <w:t>120 (yüz yirmi)</w:t>
      </w:r>
      <w:r w:rsidR="00983D70">
        <w:rPr>
          <w:rFonts w:ascii="Times New Roman" w:hAnsi="Times New Roman" w:cs="Times New Roman"/>
          <w:sz w:val="24"/>
          <w:szCs w:val="24"/>
        </w:rPr>
        <w:t xml:space="preserve"> </w:t>
      </w:r>
      <w:r w:rsidRPr="00185D34">
        <w:rPr>
          <w:rFonts w:ascii="Times New Roman" w:hAnsi="Times New Roman" w:cs="Times New Roman"/>
          <w:sz w:val="24"/>
          <w:szCs w:val="24"/>
        </w:rPr>
        <w:t>takvim günü olmalıdır.</w:t>
      </w:r>
    </w:p>
    <w:p w:rsidR="00E16A13" w:rsidRPr="00CB2736" w:rsidRDefault="00E16A13" w:rsidP="00E16A13">
      <w:pPr>
        <w:jc w:val="both"/>
        <w:rPr>
          <w:rFonts w:ascii="Times New Roman" w:hAnsi="Times New Roman" w:cs="Times New Roman"/>
          <w:b/>
          <w:sz w:val="24"/>
          <w:szCs w:val="24"/>
        </w:rPr>
      </w:pPr>
      <w:r w:rsidRPr="00185D34">
        <w:rPr>
          <w:rFonts w:ascii="Times New Roman" w:hAnsi="Times New Roman" w:cs="Times New Roman"/>
          <w:b/>
          <w:sz w:val="24"/>
          <w:szCs w:val="24"/>
        </w:rPr>
        <w:t>11</w:t>
      </w:r>
      <w:r w:rsidR="00A772DD">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A772DD" w:rsidRPr="00CB2736">
        <w:rPr>
          <w:rFonts w:ascii="Times New Roman" w:hAnsi="Times New Roman" w:cs="Times New Roman"/>
          <w:b/>
          <w:sz w:val="24"/>
          <w:szCs w:val="24"/>
        </w:rPr>
        <w:t xml:space="preserve">T.C. </w:t>
      </w:r>
      <w:r w:rsidRPr="00CB2736">
        <w:rPr>
          <w:rFonts w:ascii="Times New Roman" w:hAnsi="Times New Roman" w:cs="Times New Roman"/>
          <w:b/>
          <w:sz w:val="24"/>
          <w:szCs w:val="24"/>
        </w:rPr>
        <w:t>Zafer Kalkınma Ajansı, 2886 sayılı Devlet İhale Kanunu ile 4734 sayılı Kamu İhale Kanunu hükümlerine tabi olmadığından, mal ve hizmet alımı ile yapım işlerine ilişkin işi ihale edip etmemekte, kısmen ihale etmekte veya dilediğine kısmen veya tamamen vermekte serbesttir.</w:t>
      </w:r>
    </w:p>
    <w:p w:rsidR="005A50DF" w:rsidRPr="008E6670" w:rsidRDefault="000E6550" w:rsidP="00A0332A">
      <w:pPr>
        <w:spacing w:before="200" w:line="360" w:lineRule="auto"/>
        <w:jc w:val="both"/>
        <w:rPr>
          <w:rFonts w:ascii="Times New Roman" w:hAnsi="Times New Roman" w:cs="Times New Roman"/>
          <w:sz w:val="24"/>
          <w:szCs w:val="24"/>
        </w:rPr>
      </w:pPr>
      <w:r w:rsidRPr="008E6670">
        <w:rPr>
          <w:rFonts w:ascii="Times New Roman" w:hAnsi="Times New Roman" w:cs="Times New Roman"/>
          <w:sz w:val="24"/>
          <w:szCs w:val="24"/>
        </w:rPr>
        <w:t>Kamuoyuna</w:t>
      </w:r>
      <w:r w:rsidR="008A1758">
        <w:rPr>
          <w:rFonts w:ascii="Times New Roman" w:hAnsi="Times New Roman" w:cs="Times New Roman"/>
          <w:sz w:val="24"/>
          <w:szCs w:val="24"/>
        </w:rPr>
        <w:t xml:space="preserve"> saygıyla</w:t>
      </w:r>
      <w:r w:rsidRPr="008E6670">
        <w:rPr>
          <w:rFonts w:ascii="Times New Roman" w:hAnsi="Times New Roman" w:cs="Times New Roman"/>
          <w:sz w:val="24"/>
          <w:szCs w:val="24"/>
        </w:rPr>
        <w:t xml:space="preserve"> duyurulur.</w:t>
      </w:r>
    </w:p>
    <w:p w:rsidR="00B03CED" w:rsidRPr="008E6670" w:rsidRDefault="00B03CED" w:rsidP="00FA71BB">
      <w:pPr>
        <w:spacing w:line="360" w:lineRule="auto"/>
        <w:ind w:right="-284"/>
        <w:jc w:val="both"/>
        <w:rPr>
          <w:rFonts w:ascii="Times New Roman" w:hAnsi="Times New Roman" w:cs="Times New Roman"/>
          <w:b/>
          <w:sz w:val="24"/>
          <w:szCs w:val="24"/>
        </w:rPr>
      </w:pPr>
      <w:r w:rsidRPr="008E6670">
        <w:rPr>
          <w:rFonts w:ascii="Times New Roman" w:hAnsi="Times New Roman" w:cs="Times New Roman"/>
          <w:sz w:val="24"/>
          <w:szCs w:val="24"/>
        </w:rPr>
        <w:t xml:space="preserve">                                                                      </w:t>
      </w:r>
      <w:r w:rsidR="00BB70C2">
        <w:rPr>
          <w:rFonts w:ascii="Times New Roman" w:hAnsi="Times New Roman" w:cs="Times New Roman"/>
          <w:b/>
          <w:sz w:val="24"/>
          <w:szCs w:val="24"/>
        </w:rPr>
        <w:t xml:space="preserve">T.C. </w:t>
      </w:r>
      <w:r w:rsidRPr="008E6670">
        <w:rPr>
          <w:rFonts w:ascii="Times New Roman" w:hAnsi="Times New Roman" w:cs="Times New Roman"/>
          <w:b/>
          <w:sz w:val="24"/>
          <w:szCs w:val="24"/>
        </w:rPr>
        <w:t>Zafer Kalkınma Ajansı Genel Sekreterliği</w:t>
      </w:r>
    </w:p>
    <w:sectPr w:rsidR="00B03CED" w:rsidRPr="008E6670" w:rsidSect="0067486C">
      <w:headerReference w:type="default" r:id="rId10"/>
      <w:footerReference w:type="default" r:id="rId11"/>
      <w:pgSz w:w="11906" w:h="16838"/>
      <w:pgMar w:top="1134" w:right="851"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62" w:rsidRDefault="005E3362" w:rsidP="000E6550">
      <w:pPr>
        <w:spacing w:after="0" w:line="240" w:lineRule="auto"/>
      </w:pPr>
      <w:r>
        <w:separator/>
      </w:r>
    </w:p>
  </w:endnote>
  <w:endnote w:type="continuationSeparator" w:id="0">
    <w:p w:rsidR="005E3362" w:rsidRDefault="005E3362" w:rsidP="000E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70961030"/>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rsidR="0067486C" w:rsidRPr="0067486C" w:rsidRDefault="0067486C">
            <w:pPr>
              <w:pStyle w:val="Altbilgi"/>
              <w:jc w:val="right"/>
              <w:rPr>
                <w:rFonts w:ascii="Times New Roman" w:hAnsi="Times New Roman" w:cs="Times New Roman"/>
                <w:sz w:val="24"/>
                <w:szCs w:val="24"/>
              </w:rPr>
            </w:pPr>
            <w:r w:rsidRPr="0067486C">
              <w:rPr>
                <w:rFonts w:ascii="Times New Roman" w:hAnsi="Times New Roman" w:cs="Times New Roman"/>
                <w:bCs/>
                <w:sz w:val="24"/>
                <w:szCs w:val="24"/>
              </w:rPr>
              <w:fldChar w:fldCharType="begin"/>
            </w:r>
            <w:r w:rsidRPr="0067486C">
              <w:rPr>
                <w:rFonts w:ascii="Times New Roman" w:hAnsi="Times New Roman" w:cs="Times New Roman"/>
                <w:bCs/>
                <w:sz w:val="24"/>
                <w:szCs w:val="24"/>
              </w:rPr>
              <w:instrText>PAGE</w:instrText>
            </w:r>
            <w:r w:rsidRPr="0067486C">
              <w:rPr>
                <w:rFonts w:ascii="Times New Roman" w:hAnsi="Times New Roman" w:cs="Times New Roman"/>
                <w:bCs/>
                <w:sz w:val="24"/>
                <w:szCs w:val="24"/>
              </w:rPr>
              <w:fldChar w:fldCharType="separate"/>
            </w:r>
            <w:r w:rsidR="00A17027">
              <w:rPr>
                <w:rFonts w:ascii="Times New Roman" w:hAnsi="Times New Roman" w:cs="Times New Roman"/>
                <w:bCs/>
                <w:noProof/>
                <w:sz w:val="24"/>
                <w:szCs w:val="24"/>
              </w:rPr>
              <w:t>3</w:t>
            </w:r>
            <w:r w:rsidRPr="0067486C">
              <w:rPr>
                <w:rFonts w:ascii="Times New Roman" w:hAnsi="Times New Roman" w:cs="Times New Roman"/>
                <w:bCs/>
                <w:sz w:val="24"/>
                <w:szCs w:val="24"/>
              </w:rPr>
              <w:fldChar w:fldCharType="end"/>
            </w:r>
            <w:r w:rsidRPr="0067486C">
              <w:rPr>
                <w:rFonts w:ascii="Times New Roman" w:hAnsi="Times New Roman" w:cs="Times New Roman"/>
                <w:sz w:val="24"/>
                <w:szCs w:val="24"/>
              </w:rPr>
              <w:t xml:space="preserve"> / </w:t>
            </w:r>
            <w:r w:rsidRPr="0067486C">
              <w:rPr>
                <w:rFonts w:ascii="Times New Roman" w:hAnsi="Times New Roman" w:cs="Times New Roman"/>
                <w:bCs/>
                <w:sz w:val="24"/>
                <w:szCs w:val="24"/>
              </w:rPr>
              <w:fldChar w:fldCharType="begin"/>
            </w:r>
            <w:r w:rsidRPr="0067486C">
              <w:rPr>
                <w:rFonts w:ascii="Times New Roman" w:hAnsi="Times New Roman" w:cs="Times New Roman"/>
                <w:bCs/>
                <w:sz w:val="24"/>
                <w:szCs w:val="24"/>
              </w:rPr>
              <w:instrText>NUMPAGES</w:instrText>
            </w:r>
            <w:r w:rsidRPr="0067486C">
              <w:rPr>
                <w:rFonts w:ascii="Times New Roman" w:hAnsi="Times New Roman" w:cs="Times New Roman"/>
                <w:bCs/>
                <w:sz w:val="24"/>
                <w:szCs w:val="24"/>
              </w:rPr>
              <w:fldChar w:fldCharType="separate"/>
            </w:r>
            <w:r w:rsidR="00A17027">
              <w:rPr>
                <w:rFonts w:ascii="Times New Roman" w:hAnsi="Times New Roman" w:cs="Times New Roman"/>
                <w:bCs/>
                <w:noProof/>
                <w:sz w:val="24"/>
                <w:szCs w:val="24"/>
              </w:rPr>
              <w:t>4</w:t>
            </w:r>
            <w:r w:rsidRPr="0067486C">
              <w:rPr>
                <w:rFonts w:ascii="Times New Roman" w:hAnsi="Times New Roman" w:cs="Times New Roman"/>
                <w:bCs/>
                <w:sz w:val="24"/>
                <w:szCs w:val="24"/>
              </w:rPr>
              <w:fldChar w:fldCharType="end"/>
            </w:r>
          </w:p>
        </w:sdtContent>
      </w:sdt>
    </w:sdtContent>
  </w:sdt>
  <w:p w:rsidR="0067486C" w:rsidRDefault="006748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62" w:rsidRDefault="005E3362" w:rsidP="000E6550">
      <w:pPr>
        <w:spacing w:after="0" w:line="240" w:lineRule="auto"/>
      </w:pPr>
      <w:r>
        <w:separator/>
      </w:r>
    </w:p>
  </w:footnote>
  <w:footnote w:type="continuationSeparator" w:id="0">
    <w:p w:rsidR="005E3362" w:rsidRDefault="005E3362" w:rsidP="000E6550">
      <w:pPr>
        <w:spacing w:after="0" w:line="240" w:lineRule="auto"/>
      </w:pPr>
      <w:r>
        <w:continuationSeparator/>
      </w:r>
    </w:p>
  </w:footnote>
  <w:footnote w:id="1">
    <w:p w:rsidR="0009691D" w:rsidRDefault="0009691D">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12" w:rsidRDefault="00833112" w:rsidP="00833112">
    <w:pPr>
      <w:pStyle w:val="stbilgi"/>
      <w:rPr>
        <w:noProof/>
        <w:lang w:eastAsia="tr-TR"/>
      </w:rPr>
    </w:pPr>
    <w:r>
      <w:rPr>
        <w:noProof/>
        <w:lang w:eastAsia="tr-TR"/>
      </w:rPr>
      <w:drawing>
        <wp:anchor distT="0" distB="0" distL="114300" distR="114300" simplePos="0" relativeHeight="251659264" behindDoc="0" locked="0" layoutInCell="1" allowOverlap="1" wp14:anchorId="133FCD24" wp14:editId="11ADA018">
          <wp:simplePos x="0" y="0"/>
          <wp:positionH relativeFrom="column">
            <wp:posOffset>-28575</wp:posOffset>
          </wp:positionH>
          <wp:positionV relativeFrom="paragraph">
            <wp:posOffset>106680</wp:posOffset>
          </wp:positionV>
          <wp:extent cx="1488440" cy="668655"/>
          <wp:effectExtent l="0" t="0" r="0" b="0"/>
          <wp:wrapSquare wrapText="bothSides"/>
          <wp:docPr id="2" name="Resim 2" descr="C:\Users\USER03\Desktop\Get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3\Desktop\GetAttachment.jpg"/>
                  <pic:cNvPicPr>
                    <a:picLocks noChangeAspect="1" noChangeArrowheads="1"/>
                  </pic:cNvPicPr>
                </pic:nvPicPr>
                <pic:blipFill>
                  <a:blip r:embed="rId1"/>
                  <a:srcRect/>
                  <a:stretch>
                    <a:fillRect/>
                  </a:stretch>
                </pic:blipFill>
                <pic:spPr bwMode="auto">
                  <a:xfrm>
                    <a:off x="0" y="0"/>
                    <a:ext cx="1488440" cy="668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tr-TR"/>
      </w:rPr>
      <w:tab/>
    </w:r>
  </w:p>
  <w:p w:rsidR="00833112" w:rsidRPr="00833112" w:rsidRDefault="00833112" w:rsidP="00833112">
    <w:pPr>
      <w:pStyle w:val="stbilgi"/>
      <w:jc w:val="center"/>
      <w:rPr>
        <w:rFonts w:ascii="Times New Roman" w:hAnsi="Times New Roman" w:cs="Times New Roman"/>
        <w:b/>
        <w:sz w:val="24"/>
        <w:szCs w:val="24"/>
      </w:rPr>
    </w:pPr>
    <w:r w:rsidRPr="00833112">
      <w:rPr>
        <w:rFonts w:ascii="Times New Roman" w:hAnsi="Times New Roman" w:cs="Times New Roman"/>
        <w:b/>
        <w:sz w:val="24"/>
        <w:szCs w:val="24"/>
      </w:rPr>
      <w:t>T.C.</w:t>
    </w:r>
  </w:p>
  <w:p w:rsidR="00833112" w:rsidRPr="00833112" w:rsidRDefault="00833112" w:rsidP="00833112">
    <w:pPr>
      <w:pStyle w:val="stbilgi"/>
      <w:jc w:val="center"/>
      <w:rPr>
        <w:rFonts w:ascii="Times New Roman" w:hAnsi="Times New Roman" w:cs="Times New Roman"/>
        <w:b/>
        <w:sz w:val="24"/>
        <w:szCs w:val="24"/>
      </w:rPr>
    </w:pPr>
    <w:r w:rsidRPr="00833112">
      <w:rPr>
        <w:rFonts w:ascii="Times New Roman" w:hAnsi="Times New Roman" w:cs="Times New Roman"/>
        <w:b/>
        <w:sz w:val="24"/>
        <w:szCs w:val="24"/>
      </w:rPr>
      <w:t>ZAFER KALKINMA AJANSI</w:t>
    </w:r>
  </w:p>
  <w:p w:rsidR="00833112" w:rsidRPr="00833112" w:rsidRDefault="00833112" w:rsidP="00833112">
    <w:pPr>
      <w:pStyle w:val="stbilgi"/>
      <w:jc w:val="center"/>
      <w:rPr>
        <w:rFonts w:ascii="Times New Roman" w:hAnsi="Times New Roman" w:cs="Times New Roman"/>
        <w:b/>
        <w:sz w:val="24"/>
        <w:szCs w:val="24"/>
      </w:rPr>
    </w:pPr>
    <w:r w:rsidRPr="00833112">
      <w:rPr>
        <w:rFonts w:ascii="Times New Roman" w:hAnsi="Times New Roman" w:cs="Times New Roman"/>
        <w:b/>
        <w:sz w:val="24"/>
        <w:szCs w:val="24"/>
      </w:rPr>
      <w:t>Genel Sekreterliği</w:t>
    </w:r>
  </w:p>
  <w:p w:rsidR="00833112" w:rsidRPr="00833112" w:rsidRDefault="00833112">
    <w:pPr>
      <w:pStyle w:val="stbilgi"/>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C94"/>
    <w:multiLevelType w:val="hybridMultilevel"/>
    <w:tmpl w:val="1D7469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E360DD"/>
    <w:multiLevelType w:val="hybridMultilevel"/>
    <w:tmpl w:val="1478A5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417996"/>
    <w:multiLevelType w:val="hybridMultilevel"/>
    <w:tmpl w:val="AEDA7DD2"/>
    <w:lvl w:ilvl="0" w:tplc="69F2CDB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7454B5"/>
    <w:multiLevelType w:val="hybridMultilevel"/>
    <w:tmpl w:val="890AB2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85F0D9E"/>
    <w:multiLevelType w:val="hybridMultilevel"/>
    <w:tmpl w:val="20F498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3D5491"/>
    <w:multiLevelType w:val="hybridMultilevel"/>
    <w:tmpl w:val="11486B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3F5185"/>
    <w:multiLevelType w:val="hybridMultilevel"/>
    <w:tmpl w:val="1BE463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6550"/>
    <w:rsid w:val="00004BAF"/>
    <w:rsid w:val="00012327"/>
    <w:rsid w:val="00073436"/>
    <w:rsid w:val="00087470"/>
    <w:rsid w:val="00092341"/>
    <w:rsid w:val="0009691D"/>
    <w:rsid w:val="000A0FCB"/>
    <w:rsid w:val="000E6550"/>
    <w:rsid w:val="000E6A02"/>
    <w:rsid w:val="001132BB"/>
    <w:rsid w:val="001551EE"/>
    <w:rsid w:val="00161226"/>
    <w:rsid w:val="001947D0"/>
    <w:rsid w:val="001953E5"/>
    <w:rsid w:val="001955B7"/>
    <w:rsid w:val="001A0FCD"/>
    <w:rsid w:val="001A57BF"/>
    <w:rsid w:val="001B0CEE"/>
    <w:rsid w:val="001C089E"/>
    <w:rsid w:val="001F30F2"/>
    <w:rsid w:val="00205E50"/>
    <w:rsid w:val="0025200B"/>
    <w:rsid w:val="00291831"/>
    <w:rsid w:val="0029701F"/>
    <w:rsid w:val="002B41F2"/>
    <w:rsid w:val="002E5B45"/>
    <w:rsid w:val="002F2D45"/>
    <w:rsid w:val="003020DF"/>
    <w:rsid w:val="00310400"/>
    <w:rsid w:val="00310B4E"/>
    <w:rsid w:val="00314DA9"/>
    <w:rsid w:val="003242AF"/>
    <w:rsid w:val="0032655C"/>
    <w:rsid w:val="003308B0"/>
    <w:rsid w:val="00367CFD"/>
    <w:rsid w:val="00367D65"/>
    <w:rsid w:val="00387EFC"/>
    <w:rsid w:val="003C0F35"/>
    <w:rsid w:val="003C62C8"/>
    <w:rsid w:val="003C6EE5"/>
    <w:rsid w:val="003E21E6"/>
    <w:rsid w:val="00437D29"/>
    <w:rsid w:val="00471F1D"/>
    <w:rsid w:val="0048274D"/>
    <w:rsid w:val="004A0222"/>
    <w:rsid w:val="004A2964"/>
    <w:rsid w:val="004B1822"/>
    <w:rsid w:val="004C0815"/>
    <w:rsid w:val="004E545B"/>
    <w:rsid w:val="004E7AEA"/>
    <w:rsid w:val="00522057"/>
    <w:rsid w:val="00523AB2"/>
    <w:rsid w:val="00530A48"/>
    <w:rsid w:val="005346FD"/>
    <w:rsid w:val="005558D1"/>
    <w:rsid w:val="00561663"/>
    <w:rsid w:val="0057492C"/>
    <w:rsid w:val="005A50DF"/>
    <w:rsid w:val="005A56D0"/>
    <w:rsid w:val="005B6A90"/>
    <w:rsid w:val="005E3362"/>
    <w:rsid w:val="005E3DEB"/>
    <w:rsid w:val="005F6A62"/>
    <w:rsid w:val="005F71DF"/>
    <w:rsid w:val="00604588"/>
    <w:rsid w:val="00614E8E"/>
    <w:rsid w:val="00615AE1"/>
    <w:rsid w:val="00634B47"/>
    <w:rsid w:val="00640DD2"/>
    <w:rsid w:val="00646BF3"/>
    <w:rsid w:val="00650C2E"/>
    <w:rsid w:val="00654BB8"/>
    <w:rsid w:val="0067486C"/>
    <w:rsid w:val="00676AEE"/>
    <w:rsid w:val="0068019F"/>
    <w:rsid w:val="006A567F"/>
    <w:rsid w:val="006A6033"/>
    <w:rsid w:val="006C61ED"/>
    <w:rsid w:val="007131A4"/>
    <w:rsid w:val="007143AF"/>
    <w:rsid w:val="00731488"/>
    <w:rsid w:val="007354BC"/>
    <w:rsid w:val="007414A3"/>
    <w:rsid w:val="00745249"/>
    <w:rsid w:val="007650ED"/>
    <w:rsid w:val="007701EB"/>
    <w:rsid w:val="007A0D6B"/>
    <w:rsid w:val="007C10E4"/>
    <w:rsid w:val="007C7577"/>
    <w:rsid w:val="007E6284"/>
    <w:rsid w:val="00827FC1"/>
    <w:rsid w:val="00833112"/>
    <w:rsid w:val="00853FA0"/>
    <w:rsid w:val="00854A8C"/>
    <w:rsid w:val="00873192"/>
    <w:rsid w:val="008A1758"/>
    <w:rsid w:val="008B372F"/>
    <w:rsid w:val="008E2706"/>
    <w:rsid w:val="008E31C7"/>
    <w:rsid w:val="008E6670"/>
    <w:rsid w:val="00940F5A"/>
    <w:rsid w:val="009624BE"/>
    <w:rsid w:val="00967378"/>
    <w:rsid w:val="009743A4"/>
    <w:rsid w:val="00983D70"/>
    <w:rsid w:val="0098697E"/>
    <w:rsid w:val="009C1ADF"/>
    <w:rsid w:val="009D0B72"/>
    <w:rsid w:val="009D7614"/>
    <w:rsid w:val="009E0037"/>
    <w:rsid w:val="00A0332A"/>
    <w:rsid w:val="00A17027"/>
    <w:rsid w:val="00A40426"/>
    <w:rsid w:val="00A772DD"/>
    <w:rsid w:val="00A83BDC"/>
    <w:rsid w:val="00AA771F"/>
    <w:rsid w:val="00AD346B"/>
    <w:rsid w:val="00AF5E05"/>
    <w:rsid w:val="00B03CED"/>
    <w:rsid w:val="00B05EB0"/>
    <w:rsid w:val="00B20892"/>
    <w:rsid w:val="00B43F1E"/>
    <w:rsid w:val="00B45E96"/>
    <w:rsid w:val="00B5796B"/>
    <w:rsid w:val="00B64931"/>
    <w:rsid w:val="00B97390"/>
    <w:rsid w:val="00BA6742"/>
    <w:rsid w:val="00BB0434"/>
    <w:rsid w:val="00BB550A"/>
    <w:rsid w:val="00BB70C2"/>
    <w:rsid w:val="00BE1BB6"/>
    <w:rsid w:val="00C10FAE"/>
    <w:rsid w:val="00C234C8"/>
    <w:rsid w:val="00C659D5"/>
    <w:rsid w:val="00CA7147"/>
    <w:rsid w:val="00CB2736"/>
    <w:rsid w:val="00CD0196"/>
    <w:rsid w:val="00CE1920"/>
    <w:rsid w:val="00CF5DDB"/>
    <w:rsid w:val="00D20124"/>
    <w:rsid w:val="00D27D0F"/>
    <w:rsid w:val="00D333E6"/>
    <w:rsid w:val="00D61444"/>
    <w:rsid w:val="00DA0E00"/>
    <w:rsid w:val="00DA2532"/>
    <w:rsid w:val="00DC664B"/>
    <w:rsid w:val="00DF6992"/>
    <w:rsid w:val="00E01465"/>
    <w:rsid w:val="00E16A13"/>
    <w:rsid w:val="00E25883"/>
    <w:rsid w:val="00E3580C"/>
    <w:rsid w:val="00E50911"/>
    <w:rsid w:val="00EA0A5B"/>
    <w:rsid w:val="00ED173D"/>
    <w:rsid w:val="00EE7F02"/>
    <w:rsid w:val="00F05835"/>
    <w:rsid w:val="00F21DB1"/>
    <w:rsid w:val="00F22B1E"/>
    <w:rsid w:val="00F33FB7"/>
    <w:rsid w:val="00F44576"/>
    <w:rsid w:val="00F8551F"/>
    <w:rsid w:val="00FA71BB"/>
    <w:rsid w:val="00FD5E3E"/>
    <w:rsid w:val="00FE37FC"/>
    <w:rsid w:val="00FF5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DF"/>
  </w:style>
  <w:style w:type="paragraph" w:styleId="Balk1">
    <w:name w:val="heading 1"/>
    <w:basedOn w:val="Normal"/>
    <w:next w:val="Normal"/>
    <w:link w:val="Balk1Char"/>
    <w:qFormat/>
    <w:rsid w:val="001955B7"/>
    <w:pPr>
      <w:keepNext/>
      <w:spacing w:before="120" w:after="120" w:line="240" w:lineRule="auto"/>
      <w:jc w:val="both"/>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655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E65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6550"/>
  </w:style>
  <w:style w:type="paragraph" w:styleId="Altbilgi">
    <w:name w:val="footer"/>
    <w:basedOn w:val="Normal"/>
    <w:link w:val="AltbilgiChar"/>
    <w:uiPriority w:val="99"/>
    <w:unhideWhenUsed/>
    <w:rsid w:val="000E65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6550"/>
  </w:style>
  <w:style w:type="table" w:styleId="TabloKlavuzu">
    <w:name w:val="Table Grid"/>
    <w:basedOn w:val="NormalTablo"/>
    <w:uiPriority w:val="59"/>
    <w:rsid w:val="00367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4">
    <w:name w:val="Light List Accent 4"/>
    <w:basedOn w:val="NormalTablo"/>
    <w:uiPriority w:val="61"/>
    <w:rsid w:val="00367CF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2">
    <w:name w:val="Light Grid Accent 2"/>
    <w:basedOn w:val="NormalTablo"/>
    <w:uiPriority w:val="62"/>
    <w:rsid w:val="00367CF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eParagraf">
    <w:name w:val="List Paragraph"/>
    <w:basedOn w:val="Normal"/>
    <w:uiPriority w:val="34"/>
    <w:qFormat/>
    <w:rsid w:val="00B05EB0"/>
    <w:pPr>
      <w:ind w:left="720"/>
      <w:contextualSpacing/>
    </w:pPr>
    <w:rPr>
      <w:rFonts w:ascii="Calibri" w:eastAsia="Calibri" w:hAnsi="Calibri" w:cs="Times New Roman"/>
    </w:rPr>
  </w:style>
  <w:style w:type="character" w:customStyle="1" w:styleId="Balk1Char">
    <w:name w:val="Başlık 1 Char"/>
    <w:basedOn w:val="VarsaylanParagrafYazTipi"/>
    <w:link w:val="Balk1"/>
    <w:rsid w:val="001955B7"/>
    <w:rPr>
      <w:rFonts w:ascii="Times New Roman" w:eastAsia="Times New Roman" w:hAnsi="Times New Roman" w:cs="Times New Roman"/>
      <w:b/>
      <w:sz w:val="24"/>
      <w:szCs w:val="20"/>
      <w:lang w:eastAsia="tr-TR"/>
    </w:rPr>
  </w:style>
  <w:style w:type="paragraph" w:styleId="DipnotMetni">
    <w:name w:val="footnote text"/>
    <w:basedOn w:val="Normal"/>
    <w:link w:val="DipnotMetniChar"/>
    <w:uiPriority w:val="99"/>
    <w:semiHidden/>
    <w:unhideWhenUsed/>
    <w:rsid w:val="000969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9691D"/>
    <w:rPr>
      <w:sz w:val="20"/>
      <w:szCs w:val="20"/>
    </w:rPr>
  </w:style>
  <w:style w:type="character" w:styleId="DipnotBavurusu">
    <w:name w:val="footnote reference"/>
    <w:basedOn w:val="VarsaylanParagrafYazTipi"/>
    <w:uiPriority w:val="99"/>
    <w:semiHidden/>
    <w:unhideWhenUsed/>
    <w:rsid w:val="0009691D"/>
    <w:rPr>
      <w:vertAlign w:val="superscript"/>
    </w:rPr>
  </w:style>
  <w:style w:type="paragraph" w:styleId="BalonMetni">
    <w:name w:val="Balloon Text"/>
    <w:basedOn w:val="Normal"/>
    <w:link w:val="BalonMetniChar"/>
    <w:uiPriority w:val="99"/>
    <w:semiHidden/>
    <w:unhideWhenUsed/>
    <w:rsid w:val="005B6A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6A90"/>
    <w:rPr>
      <w:rFonts w:ascii="Tahoma" w:hAnsi="Tahoma" w:cs="Tahoma"/>
      <w:sz w:val="16"/>
      <w:szCs w:val="16"/>
    </w:rPr>
  </w:style>
  <w:style w:type="character" w:styleId="Kpr">
    <w:name w:val="Hyperlink"/>
    <w:basedOn w:val="VarsaylanParagrafYazTipi"/>
    <w:uiPriority w:val="99"/>
    <w:unhideWhenUsed/>
    <w:rsid w:val="001C08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fer.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957E-DD9E-4A2F-8A6D-48E01FFB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Pages>
  <Words>1320</Words>
  <Characters>7525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 İMYB</dc:creator>
  <cp:lastModifiedBy>ahmet.mutaf</cp:lastModifiedBy>
  <cp:revision>108</cp:revision>
  <cp:lastPrinted>2013-07-24T11:07:00Z</cp:lastPrinted>
  <dcterms:created xsi:type="dcterms:W3CDTF">2011-03-08T09:41:00Z</dcterms:created>
  <dcterms:modified xsi:type="dcterms:W3CDTF">2013-08-26T13:39:00Z</dcterms:modified>
</cp:coreProperties>
</file>